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FEF8" w14:textId="77777777" w:rsidR="005E1DFA" w:rsidRDefault="005C0F33" w:rsidP="005C0F33">
      <w:pPr>
        <w:pStyle w:val="Paragraphedeliste"/>
        <w:jc w:val="right"/>
        <w:rPr>
          <w:rFonts w:asciiTheme="minorHAnsi" w:hAnsiTheme="minorHAnsi" w:cstheme="minorHAnsi"/>
          <w:b/>
          <w:bCs/>
          <w:color w:val="002060"/>
          <w:sz w:val="28"/>
          <w:szCs w:val="28"/>
        </w:rPr>
      </w:pPr>
      <w:r>
        <w:rPr>
          <w:rFonts w:asciiTheme="minorHAnsi" w:hAnsiTheme="minorHAnsi" w:cstheme="minorHAnsi"/>
          <w:b/>
          <w:bCs/>
          <w:color w:val="002060"/>
          <w:sz w:val="28"/>
          <w:szCs w:val="28"/>
        </w:rPr>
        <w:t>Le c</w:t>
      </w:r>
      <w:r w:rsidRPr="00145C3B">
        <w:rPr>
          <w:rFonts w:asciiTheme="minorHAnsi" w:hAnsiTheme="minorHAnsi" w:cstheme="minorHAnsi"/>
          <w:b/>
          <w:bCs/>
          <w:color w:val="002060"/>
          <w:sz w:val="28"/>
          <w:szCs w:val="28"/>
        </w:rPr>
        <w:t>ode de déontologie du psychologue</w:t>
      </w:r>
      <w:r>
        <w:rPr>
          <w:rFonts w:asciiTheme="minorHAnsi" w:hAnsiTheme="minorHAnsi" w:cstheme="minorHAnsi"/>
          <w:b/>
          <w:bCs/>
          <w:color w:val="002060"/>
          <w:sz w:val="28"/>
          <w:szCs w:val="28"/>
        </w:rPr>
        <w:t xml:space="preserve">, </w:t>
      </w:r>
    </w:p>
    <w:p w14:paraId="0637E2B1" w14:textId="45C4DF95" w:rsidR="005E1DFA" w:rsidRDefault="00DA59E7" w:rsidP="005E1DFA">
      <w:pPr>
        <w:pStyle w:val="Paragraphedeliste"/>
        <w:jc w:val="right"/>
        <w:rPr>
          <w:rFonts w:asciiTheme="minorHAnsi" w:hAnsiTheme="minorHAnsi" w:cstheme="minorHAnsi"/>
          <w:b/>
          <w:bCs/>
          <w:color w:val="002060"/>
          <w:sz w:val="28"/>
          <w:szCs w:val="28"/>
        </w:rPr>
      </w:pPr>
      <w:r w:rsidRPr="005C0F33">
        <w:rPr>
          <w:rFonts w:asciiTheme="minorHAnsi" w:hAnsiTheme="minorHAnsi" w:cstheme="minorHAnsi"/>
          <w:b/>
          <w:bCs/>
          <w:color w:val="002060"/>
          <w:sz w:val="28"/>
          <w:szCs w:val="28"/>
        </w:rPr>
        <w:t>origines</w:t>
      </w:r>
      <w:r w:rsidR="005C0F33">
        <w:rPr>
          <w:rFonts w:asciiTheme="minorHAnsi" w:hAnsiTheme="minorHAnsi" w:cstheme="minorHAnsi"/>
          <w:b/>
          <w:bCs/>
          <w:color w:val="002060"/>
          <w:sz w:val="28"/>
          <w:szCs w:val="28"/>
        </w:rPr>
        <w:t xml:space="preserve"> </w:t>
      </w:r>
      <w:r w:rsidR="00C830C6" w:rsidRPr="005C0F33">
        <w:rPr>
          <w:rFonts w:asciiTheme="minorHAnsi" w:hAnsiTheme="minorHAnsi" w:cstheme="minorHAnsi"/>
          <w:b/>
          <w:bCs/>
          <w:color w:val="002060"/>
          <w:sz w:val="28"/>
          <w:szCs w:val="28"/>
        </w:rPr>
        <w:t xml:space="preserve">et </w:t>
      </w:r>
      <w:r w:rsidR="00C830C6" w:rsidRPr="005E1DFA">
        <w:rPr>
          <w:rFonts w:asciiTheme="minorHAnsi" w:hAnsiTheme="minorHAnsi" w:cstheme="minorHAnsi"/>
          <w:b/>
          <w:bCs/>
          <w:color w:val="002060"/>
          <w:sz w:val="28"/>
          <w:szCs w:val="28"/>
        </w:rPr>
        <w:t>tribulations</w:t>
      </w:r>
      <w:r w:rsidR="008A6FBB" w:rsidRPr="005E1DFA">
        <w:rPr>
          <w:rFonts w:asciiTheme="minorHAnsi" w:hAnsiTheme="minorHAnsi" w:cstheme="minorHAnsi"/>
          <w:b/>
          <w:bCs/>
          <w:color w:val="002060"/>
          <w:sz w:val="28"/>
          <w:szCs w:val="28"/>
        </w:rPr>
        <w:t xml:space="preserve"> </w:t>
      </w:r>
    </w:p>
    <w:p w14:paraId="117928D6" w14:textId="75BD9CDE" w:rsidR="009A3003" w:rsidRPr="005E1DFA" w:rsidRDefault="00145C3B" w:rsidP="005E1DFA">
      <w:pPr>
        <w:pStyle w:val="Paragraphedeliste"/>
        <w:jc w:val="right"/>
        <w:rPr>
          <w:rFonts w:asciiTheme="minorHAnsi" w:hAnsiTheme="minorHAnsi" w:cstheme="minorHAnsi"/>
          <w:b/>
          <w:bCs/>
          <w:color w:val="002060"/>
          <w:sz w:val="28"/>
          <w:szCs w:val="28"/>
        </w:rPr>
      </w:pPr>
      <w:r w:rsidRPr="005E1DFA">
        <w:rPr>
          <w:rFonts w:asciiTheme="minorHAnsi" w:hAnsiTheme="minorHAnsi" w:cstheme="minorHAnsi"/>
          <w:b/>
          <w:bCs/>
          <w:color w:val="002060"/>
          <w:sz w:val="28"/>
          <w:szCs w:val="28"/>
        </w:rPr>
        <w:t>de 1990</w:t>
      </w:r>
      <w:r w:rsidR="00AF049D" w:rsidRPr="005E1DFA">
        <w:rPr>
          <w:rFonts w:asciiTheme="minorHAnsi" w:hAnsiTheme="minorHAnsi" w:cstheme="minorHAnsi"/>
          <w:b/>
          <w:bCs/>
          <w:color w:val="002060"/>
          <w:sz w:val="28"/>
          <w:szCs w:val="28"/>
        </w:rPr>
        <w:t xml:space="preserve"> à aujourd’hui.</w:t>
      </w:r>
    </w:p>
    <w:p w14:paraId="419092C7" w14:textId="77777777" w:rsidR="006B52CD" w:rsidRPr="00CA4E5F" w:rsidRDefault="006B52CD" w:rsidP="008A6FBB">
      <w:pPr>
        <w:pStyle w:val="Paragraphedeliste"/>
        <w:jc w:val="right"/>
        <w:rPr>
          <w:rFonts w:asciiTheme="minorHAnsi" w:hAnsiTheme="minorHAnsi" w:cstheme="minorHAnsi"/>
          <w:color w:val="002060"/>
        </w:rPr>
      </w:pPr>
    </w:p>
    <w:p w14:paraId="3BA99DE6" w14:textId="0E16A914" w:rsidR="00145C3B" w:rsidRPr="00007D01" w:rsidRDefault="00AF049D" w:rsidP="00AF049D">
      <w:pPr>
        <w:jc w:val="right"/>
        <w:rPr>
          <w:rFonts w:asciiTheme="minorHAnsi" w:hAnsiTheme="minorHAnsi" w:cstheme="minorHAnsi"/>
          <w:color w:val="002060"/>
        </w:rPr>
      </w:pPr>
      <w:r w:rsidRPr="00CA4E5F">
        <w:rPr>
          <w:rFonts w:asciiTheme="minorHAnsi" w:hAnsiTheme="minorHAnsi" w:cstheme="minorHAnsi"/>
          <w:color w:val="002060"/>
          <w:lang w:val="fr-BE"/>
        </w:rPr>
        <w:t>C</w:t>
      </w:r>
      <w:r w:rsidR="009A3003" w:rsidRPr="00CA4E5F">
        <w:rPr>
          <w:rFonts w:asciiTheme="minorHAnsi" w:hAnsiTheme="minorHAnsi" w:cstheme="minorHAnsi"/>
          <w:color w:val="002060"/>
          <w:lang w:val="fr-BE"/>
        </w:rPr>
        <w:t>onfidentialité</w:t>
      </w:r>
      <w:r>
        <w:rPr>
          <w:rFonts w:asciiTheme="minorHAnsi" w:hAnsiTheme="minorHAnsi" w:cstheme="minorHAnsi"/>
          <w:color w:val="002060"/>
        </w:rPr>
        <w:t xml:space="preserve"> -- C</w:t>
      </w:r>
      <w:r w:rsidR="00145C3B">
        <w:rPr>
          <w:rFonts w:asciiTheme="minorHAnsi" w:hAnsiTheme="minorHAnsi" w:cstheme="minorHAnsi"/>
          <w:color w:val="002060"/>
        </w:rPr>
        <w:t>lar</w:t>
      </w:r>
      <w:r w:rsidR="005B08A1">
        <w:rPr>
          <w:rFonts w:asciiTheme="minorHAnsi" w:hAnsiTheme="minorHAnsi" w:cstheme="minorHAnsi"/>
          <w:color w:val="002060"/>
        </w:rPr>
        <w:t>ification</w:t>
      </w:r>
      <w:r w:rsidR="00145C3B">
        <w:rPr>
          <w:rFonts w:asciiTheme="minorHAnsi" w:hAnsiTheme="minorHAnsi" w:cstheme="minorHAnsi"/>
          <w:color w:val="002060"/>
        </w:rPr>
        <w:t xml:space="preserve"> des missions</w:t>
      </w:r>
      <w:r w:rsidR="00B25025">
        <w:rPr>
          <w:rFonts w:asciiTheme="minorHAnsi" w:hAnsiTheme="minorHAnsi" w:cstheme="minorHAnsi"/>
          <w:color w:val="002060"/>
        </w:rPr>
        <w:t xml:space="preserve"> --Responsabilité</w:t>
      </w:r>
      <w:r w:rsidR="00145C3B">
        <w:rPr>
          <w:rFonts w:asciiTheme="minorHAnsi" w:hAnsiTheme="minorHAnsi" w:cstheme="minorHAnsi"/>
          <w:color w:val="002060"/>
        </w:rPr>
        <w:t xml:space="preserve">. </w:t>
      </w:r>
    </w:p>
    <w:p w14:paraId="1CAD6C38" w14:textId="441D5937" w:rsidR="00855CAE" w:rsidRPr="00CA4E5F" w:rsidRDefault="00855CAE" w:rsidP="00855CAE">
      <w:pPr>
        <w:pStyle w:val="Paragraphedeliste"/>
        <w:jc w:val="right"/>
        <w:rPr>
          <w:rFonts w:asciiTheme="minorHAnsi" w:hAnsiTheme="minorHAnsi" w:cstheme="minorHAnsi"/>
          <w:color w:val="FF0000"/>
        </w:rPr>
      </w:pPr>
    </w:p>
    <w:p w14:paraId="768E7627" w14:textId="77777777" w:rsidR="00CB4021" w:rsidRPr="00CA4E5F" w:rsidRDefault="00CB4021" w:rsidP="00855CAE">
      <w:pPr>
        <w:rPr>
          <w:rFonts w:asciiTheme="minorHAnsi" w:hAnsiTheme="minorHAnsi" w:cstheme="minorHAnsi"/>
          <w:color w:val="FF0000"/>
        </w:rPr>
      </w:pPr>
    </w:p>
    <w:p w14:paraId="12B2942A" w14:textId="1868EE8B" w:rsidR="00007D01" w:rsidRDefault="003D321B" w:rsidP="007C52B9">
      <w:pPr>
        <w:jc w:val="both"/>
        <w:rPr>
          <w:rFonts w:asciiTheme="minorHAnsi" w:hAnsiTheme="minorHAnsi" w:cstheme="minorHAnsi"/>
          <w:color w:val="002060"/>
        </w:rPr>
      </w:pPr>
      <w:r w:rsidRPr="009A3003">
        <w:rPr>
          <w:rFonts w:asciiTheme="minorHAnsi" w:hAnsiTheme="minorHAnsi" w:cstheme="minorHAnsi"/>
          <w:color w:val="002060"/>
        </w:rPr>
        <w:t xml:space="preserve">Depuis </w:t>
      </w:r>
      <w:r w:rsidR="008962E8">
        <w:rPr>
          <w:rFonts w:asciiTheme="minorHAnsi" w:hAnsiTheme="minorHAnsi" w:cstheme="minorHAnsi"/>
          <w:color w:val="002060"/>
        </w:rPr>
        <w:t xml:space="preserve">juin </w:t>
      </w:r>
      <w:r w:rsidRPr="009A3003">
        <w:rPr>
          <w:rFonts w:asciiTheme="minorHAnsi" w:hAnsiTheme="minorHAnsi" w:cstheme="minorHAnsi"/>
          <w:color w:val="002060"/>
        </w:rPr>
        <w:t>2018, l</w:t>
      </w:r>
      <w:r w:rsidR="008F15DA" w:rsidRPr="009A3003">
        <w:rPr>
          <w:rFonts w:asciiTheme="minorHAnsi" w:hAnsiTheme="minorHAnsi" w:cstheme="minorHAnsi"/>
          <w:color w:val="002060"/>
        </w:rPr>
        <w:t xml:space="preserve">a référence au devoir de secret professionnel est </w:t>
      </w:r>
      <w:r w:rsidR="004E3E60" w:rsidRPr="00096152">
        <w:rPr>
          <w:rFonts w:asciiTheme="minorHAnsi" w:hAnsiTheme="minorHAnsi" w:cstheme="minorHAnsi"/>
          <w:color w:val="002060"/>
        </w:rPr>
        <w:t xml:space="preserve">mentionnée </w:t>
      </w:r>
      <w:r w:rsidR="008F15DA" w:rsidRPr="00096152">
        <w:rPr>
          <w:rFonts w:asciiTheme="minorHAnsi" w:hAnsiTheme="minorHAnsi" w:cstheme="minorHAnsi"/>
          <w:color w:val="002060"/>
        </w:rPr>
        <w:t>dans</w:t>
      </w:r>
      <w:r w:rsidR="004E3E60" w:rsidRPr="00096152">
        <w:rPr>
          <w:rFonts w:asciiTheme="minorHAnsi" w:hAnsiTheme="minorHAnsi" w:cstheme="minorHAnsi"/>
          <w:color w:val="002060"/>
        </w:rPr>
        <w:t xml:space="preserve"> l’</w:t>
      </w:r>
      <w:r w:rsidR="008F15DA" w:rsidRPr="00096152">
        <w:rPr>
          <w:rFonts w:asciiTheme="minorHAnsi" w:hAnsiTheme="minorHAnsi" w:cstheme="minorHAnsi"/>
          <w:color w:val="002060"/>
        </w:rPr>
        <w:t>arrêté Royal</w:t>
      </w:r>
      <w:r w:rsidR="004E3E60" w:rsidRPr="00096152">
        <w:rPr>
          <w:rFonts w:asciiTheme="minorHAnsi" w:hAnsiTheme="minorHAnsi" w:cstheme="minorHAnsi"/>
          <w:color w:val="002060"/>
        </w:rPr>
        <w:t xml:space="preserve"> qui entérine le code de déontologie des Psychologues</w:t>
      </w:r>
      <w:r w:rsidR="008D2691">
        <w:rPr>
          <w:rStyle w:val="Appelnotedebasdep"/>
          <w:rFonts w:asciiTheme="minorHAnsi" w:hAnsiTheme="minorHAnsi" w:cstheme="minorHAnsi"/>
          <w:color w:val="002060"/>
        </w:rPr>
        <w:footnoteReference w:id="1"/>
      </w:r>
      <w:r w:rsidR="008F15DA" w:rsidRPr="00096152">
        <w:rPr>
          <w:rFonts w:asciiTheme="minorHAnsi" w:hAnsiTheme="minorHAnsi" w:cstheme="minorHAnsi"/>
          <w:color w:val="002060"/>
        </w:rPr>
        <w:t>.</w:t>
      </w:r>
      <w:r w:rsidR="008F15DA" w:rsidRPr="009A3003">
        <w:rPr>
          <w:rFonts w:asciiTheme="minorHAnsi" w:hAnsiTheme="minorHAnsi" w:cstheme="minorHAnsi"/>
          <w:color w:val="002060"/>
        </w:rPr>
        <w:t xml:space="preserve"> </w:t>
      </w:r>
      <w:r w:rsidR="00EB722C">
        <w:rPr>
          <w:rFonts w:asciiTheme="minorHAnsi" w:hAnsiTheme="minorHAnsi" w:cstheme="minorHAnsi"/>
          <w:color w:val="002060"/>
        </w:rPr>
        <w:t>Depuis</w:t>
      </w:r>
      <w:r w:rsidR="00BE376A">
        <w:rPr>
          <w:rFonts w:asciiTheme="minorHAnsi" w:hAnsiTheme="minorHAnsi" w:cstheme="minorHAnsi"/>
          <w:color w:val="002060"/>
        </w:rPr>
        <w:t xml:space="preserve">, </w:t>
      </w:r>
      <w:r w:rsidR="00EB722C">
        <w:rPr>
          <w:rFonts w:asciiTheme="minorHAnsi" w:hAnsiTheme="minorHAnsi" w:cstheme="minorHAnsi"/>
          <w:color w:val="002060"/>
        </w:rPr>
        <w:t>d</w:t>
      </w:r>
      <w:r w:rsidR="003A4C1F" w:rsidRPr="009A3003">
        <w:rPr>
          <w:rFonts w:asciiTheme="minorHAnsi" w:hAnsiTheme="minorHAnsi" w:cstheme="minorHAnsi"/>
          <w:color w:val="002060"/>
        </w:rPr>
        <w:t>es</w:t>
      </w:r>
      <w:r w:rsidR="00CB47C0" w:rsidRPr="009A3003">
        <w:rPr>
          <w:rFonts w:asciiTheme="minorHAnsi" w:hAnsiTheme="minorHAnsi" w:cstheme="minorHAnsi"/>
          <w:color w:val="002060"/>
        </w:rPr>
        <w:t xml:space="preserve"> rumeurs </w:t>
      </w:r>
      <w:r w:rsidR="003A4C1F" w:rsidRPr="009A3003">
        <w:rPr>
          <w:rFonts w:asciiTheme="minorHAnsi" w:hAnsiTheme="minorHAnsi" w:cstheme="minorHAnsi"/>
          <w:color w:val="002060"/>
        </w:rPr>
        <w:t xml:space="preserve">régulières </w:t>
      </w:r>
      <w:r w:rsidR="00CB47C0" w:rsidRPr="009A3003">
        <w:rPr>
          <w:rFonts w:asciiTheme="minorHAnsi" w:hAnsiTheme="minorHAnsi" w:cstheme="minorHAnsi"/>
          <w:color w:val="002060"/>
        </w:rPr>
        <w:t>insinu</w:t>
      </w:r>
      <w:r w:rsidR="008F15DA" w:rsidRPr="009A3003">
        <w:rPr>
          <w:rFonts w:asciiTheme="minorHAnsi" w:hAnsiTheme="minorHAnsi" w:cstheme="minorHAnsi"/>
          <w:color w:val="002060"/>
        </w:rPr>
        <w:t>e</w:t>
      </w:r>
      <w:r w:rsidR="00CB47C0" w:rsidRPr="009A3003">
        <w:rPr>
          <w:rFonts w:asciiTheme="minorHAnsi" w:hAnsiTheme="minorHAnsi" w:cstheme="minorHAnsi"/>
          <w:color w:val="002060"/>
        </w:rPr>
        <w:t xml:space="preserve">nt une demande de ré-ré-écriture </w:t>
      </w:r>
      <w:r w:rsidR="00CB47C0" w:rsidRPr="00096152">
        <w:rPr>
          <w:rFonts w:asciiTheme="minorHAnsi" w:hAnsiTheme="minorHAnsi" w:cstheme="minorHAnsi"/>
          <w:color w:val="002060"/>
        </w:rPr>
        <w:t>d</w:t>
      </w:r>
      <w:r w:rsidR="004E3E60" w:rsidRPr="00096152">
        <w:rPr>
          <w:rFonts w:asciiTheme="minorHAnsi" w:hAnsiTheme="minorHAnsi" w:cstheme="minorHAnsi"/>
          <w:color w:val="002060"/>
        </w:rPr>
        <w:t xml:space="preserve">e ce </w:t>
      </w:r>
      <w:r w:rsidR="00CB47C0" w:rsidRPr="009A3003">
        <w:rPr>
          <w:rFonts w:asciiTheme="minorHAnsi" w:hAnsiTheme="minorHAnsi" w:cstheme="minorHAnsi"/>
          <w:color w:val="002060"/>
        </w:rPr>
        <w:t>code du psychologue</w:t>
      </w:r>
      <w:r w:rsidR="00007D01">
        <w:rPr>
          <w:rFonts w:asciiTheme="minorHAnsi" w:hAnsiTheme="minorHAnsi" w:cstheme="minorHAnsi"/>
          <w:color w:val="002060"/>
        </w:rPr>
        <w:t xml:space="preserve"> et ce, </w:t>
      </w:r>
      <w:r w:rsidR="004E7C52" w:rsidRPr="009A3003">
        <w:rPr>
          <w:rFonts w:asciiTheme="minorHAnsi" w:hAnsiTheme="minorHAnsi" w:cstheme="minorHAnsi"/>
          <w:color w:val="002060"/>
        </w:rPr>
        <w:t>sous divers prétextes – le dernier en date fut l</w:t>
      </w:r>
      <w:r w:rsidR="00C20EA6">
        <w:rPr>
          <w:rFonts w:asciiTheme="minorHAnsi" w:hAnsiTheme="minorHAnsi" w:cstheme="minorHAnsi"/>
          <w:color w:val="002060"/>
        </w:rPr>
        <w:t>e terme</w:t>
      </w:r>
      <w:r w:rsidR="004E7C52" w:rsidRPr="009A3003">
        <w:rPr>
          <w:rFonts w:asciiTheme="minorHAnsi" w:hAnsiTheme="minorHAnsi" w:cstheme="minorHAnsi"/>
          <w:color w:val="002060"/>
        </w:rPr>
        <w:t xml:space="preserve"> </w:t>
      </w:r>
      <w:r w:rsidR="004E7C52" w:rsidRPr="00C20EA6">
        <w:rPr>
          <w:rFonts w:asciiTheme="minorHAnsi" w:hAnsiTheme="minorHAnsi" w:cstheme="minorHAnsi"/>
          <w:i/>
          <w:iCs/>
          <w:color w:val="002060"/>
        </w:rPr>
        <w:t>dignité</w:t>
      </w:r>
      <w:r w:rsidR="00C20EA6">
        <w:rPr>
          <w:rFonts w:asciiTheme="minorHAnsi" w:hAnsiTheme="minorHAnsi" w:cstheme="minorHAnsi"/>
          <w:color w:val="002060"/>
        </w:rPr>
        <w:t xml:space="preserve"> </w:t>
      </w:r>
      <w:r w:rsidR="004E7C52" w:rsidRPr="009A3003">
        <w:rPr>
          <w:rFonts w:asciiTheme="minorHAnsi" w:hAnsiTheme="minorHAnsi" w:cstheme="minorHAnsi"/>
          <w:color w:val="002060"/>
        </w:rPr>
        <w:t>de la personne</w:t>
      </w:r>
      <w:r w:rsidR="00007D01">
        <w:rPr>
          <w:rFonts w:asciiTheme="minorHAnsi" w:hAnsiTheme="minorHAnsi" w:cstheme="minorHAnsi"/>
          <w:color w:val="002060"/>
        </w:rPr>
        <w:t xml:space="preserve">. </w:t>
      </w:r>
    </w:p>
    <w:p w14:paraId="023C2610" w14:textId="4E37B256" w:rsidR="008F15DA" w:rsidRPr="009A3003" w:rsidRDefault="00007D01" w:rsidP="007C52B9">
      <w:pPr>
        <w:jc w:val="both"/>
        <w:rPr>
          <w:rFonts w:asciiTheme="minorHAnsi" w:hAnsiTheme="minorHAnsi" w:cstheme="minorHAnsi"/>
          <w:color w:val="002060"/>
        </w:rPr>
      </w:pPr>
      <w:r>
        <w:rPr>
          <w:rFonts w:asciiTheme="minorHAnsi" w:hAnsiTheme="minorHAnsi" w:cstheme="minorHAnsi"/>
          <w:color w:val="002060"/>
        </w:rPr>
        <w:t>Cette demande de refonte du code</w:t>
      </w:r>
      <w:r w:rsidR="008F15DA" w:rsidRPr="009A3003">
        <w:rPr>
          <w:rFonts w:asciiTheme="minorHAnsi" w:hAnsiTheme="minorHAnsi" w:cstheme="minorHAnsi"/>
          <w:color w:val="002060"/>
        </w:rPr>
        <w:t xml:space="preserve"> </w:t>
      </w:r>
      <w:r w:rsidR="004E7C52" w:rsidRPr="009A3003">
        <w:rPr>
          <w:rFonts w:asciiTheme="minorHAnsi" w:hAnsiTheme="minorHAnsi" w:cstheme="minorHAnsi"/>
          <w:color w:val="002060"/>
        </w:rPr>
        <w:t>ne vise</w:t>
      </w:r>
      <w:r w:rsidR="004A16A6">
        <w:rPr>
          <w:rFonts w:asciiTheme="minorHAnsi" w:hAnsiTheme="minorHAnsi" w:cstheme="minorHAnsi"/>
          <w:color w:val="002060"/>
        </w:rPr>
        <w:t>rai</w:t>
      </w:r>
      <w:r w:rsidR="004E7C52" w:rsidRPr="009A3003">
        <w:rPr>
          <w:rFonts w:asciiTheme="minorHAnsi" w:hAnsiTheme="minorHAnsi" w:cstheme="minorHAnsi"/>
          <w:color w:val="002060"/>
        </w:rPr>
        <w:t xml:space="preserve">t-elle pas </w:t>
      </w:r>
      <w:r w:rsidR="004E3E60" w:rsidRPr="00096152">
        <w:rPr>
          <w:rFonts w:asciiTheme="minorHAnsi" w:hAnsiTheme="minorHAnsi" w:cstheme="minorHAnsi"/>
          <w:color w:val="002060"/>
        </w:rPr>
        <w:t>indirectement</w:t>
      </w:r>
      <w:r w:rsidR="00BF7F09">
        <w:rPr>
          <w:rFonts w:asciiTheme="minorHAnsi" w:hAnsiTheme="minorHAnsi" w:cstheme="minorHAnsi"/>
          <w:color w:val="002060"/>
        </w:rPr>
        <w:t xml:space="preserve">, </w:t>
      </w:r>
      <w:r w:rsidR="00E60EB3" w:rsidRPr="009A3003">
        <w:rPr>
          <w:rFonts w:asciiTheme="minorHAnsi" w:hAnsiTheme="minorHAnsi" w:cstheme="minorHAnsi"/>
          <w:color w:val="002060"/>
        </w:rPr>
        <w:t xml:space="preserve">la référence </w:t>
      </w:r>
      <w:r w:rsidR="00B25025">
        <w:rPr>
          <w:rFonts w:asciiTheme="minorHAnsi" w:hAnsiTheme="minorHAnsi" w:cstheme="minorHAnsi"/>
          <w:color w:val="002060"/>
        </w:rPr>
        <w:t>à l’article</w:t>
      </w:r>
      <w:r w:rsidR="00E60EB3" w:rsidRPr="009A3003">
        <w:rPr>
          <w:rFonts w:asciiTheme="minorHAnsi" w:hAnsiTheme="minorHAnsi" w:cstheme="minorHAnsi"/>
          <w:color w:val="002060"/>
        </w:rPr>
        <w:t xml:space="preserve"> 458 </w:t>
      </w:r>
      <w:r w:rsidR="00B25025">
        <w:rPr>
          <w:rFonts w:asciiTheme="minorHAnsi" w:hAnsiTheme="minorHAnsi" w:cstheme="minorHAnsi"/>
          <w:color w:val="002060"/>
        </w:rPr>
        <w:t xml:space="preserve">du </w:t>
      </w:r>
      <w:r w:rsidR="00E60EB3" w:rsidRPr="00096152">
        <w:rPr>
          <w:rFonts w:asciiTheme="minorHAnsi" w:hAnsiTheme="minorHAnsi" w:cstheme="minorHAnsi"/>
          <w:color w:val="002060"/>
        </w:rPr>
        <w:t>C</w:t>
      </w:r>
      <w:r w:rsidR="004E3E60" w:rsidRPr="00096152">
        <w:rPr>
          <w:rFonts w:asciiTheme="minorHAnsi" w:hAnsiTheme="minorHAnsi" w:cstheme="minorHAnsi"/>
          <w:color w:val="002060"/>
        </w:rPr>
        <w:t xml:space="preserve">ode </w:t>
      </w:r>
      <w:r w:rsidR="00096152">
        <w:rPr>
          <w:rFonts w:asciiTheme="minorHAnsi" w:hAnsiTheme="minorHAnsi" w:cstheme="minorHAnsi"/>
          <w:color w:val="002060"/>
        </w:rPr>
        <w:t>p</w:t>
      </w:r>
      <w:r w:rsidR="004E3E60" w:rsidRPr="00096152">
        <w:rPr>
          <w:rFonts w:asciiTheme="minorHAnsi" w:hAnsiTheme="minorHAnsi" w:cstheme="minorHAnsi"/>
          <w:color w:val="002060"/>
        </w:rPr>
        <w:t>énal</w:t>
      </w:r>
      <w:r w:rsidR="00CB47C0" w:rsidRPr="004E3E60">
        <w:rPr>
          <w:rFonts w:asciiTheme="minorHAnsi" w:hAnsiTheme="minorHAnsi" w:cstheme="minorHAnsi"/>
          <w:color w:val="70AD47" w:themeColor="accent6"/>
        </w:rPr>
        <w:t>.</w:t>
      </w:r>
      <w:r w:rsidR="00E60EB3" w:rsidRPr="004E3E60">
        <w:rPr>
          <w:rFonts w:asciiTheme="minorHAnsi" w:hAnsiTheme="minorHAnsi" w:cstheme="minorHAnsi"/>
          <w:color w:val="70AD47" w:themeColor="accent6"/>
        </w:rPr>
        <w:t xml:space="preserve"> </w:t>
      </w:r>
      <w:r w:rsidR="00C20EA6">
        <w:rPr>
          <w:rFonts w:asciiTheme="minorHAnsi" w:hAnsiTheme="minorHAnsi" w:cstheme="minorHAnsi"/>
          <w:color w:val="002060"/>
        </w:rPr>
        <w:t>ainsi que</w:t>
      </w:r>
      <w:r w:rsidR="00CB47C0" w:rsidRPr="009A3003">
        <w:rPr>
          <w:rFonts w:asciiTheme="minorHAnsi" w:hAnsiTheme="minorHAnsi" w:cstheme="minorHAnsi"/>
          <w:color w:val="002060"/>
        </w:rPr>
        <w:t xml:space="preserve"> </w:t>
      </w:r>
      <w:r w:rsidR="00E60EB3" w:rsidRPr="009A3003">
        <w:rPr>
          <w:rFonts w:asciiTheme="minorHAnsi" w:hAnsiTheme="minorHAnsi" w:cstheme="minorHAnsi"/>
          <w:color w:val="002060"/>
        </w:rPr>
        <w:t>la responsabilité du psychologue</w:t>
      </w:r>
      <w:r w:rsidR="004E7C52" w:rsidRPr="009A3003">
        <w:rPr>
          <w:rFonts w:asciiTheme="minorHAnsi" w:hAnsiTheme="minorHAnsi" w:cstheme="minorHAnsi"/>
          <w:color w:val="002060"/>
        </w:rPr>
        <w:t> ?</w:t>
      </w:r>
      <w:r w:rsidR="00230F52">
        <w:rPr>
          <w:rFonts w:asciiTheme="minorHAnsi" w:hAnsiTheme="minorHAnsi" w:cstheme="minorHAnsi"/>
          <w:color w:val="002060"/>
        </w:rPr>
        <w:t xml:space="preserve"> </w:t>
      </w:r>
    </w:p>
    <w:p w14:paraId="1C99B6B5" w14:textId="77777777" w:rsidR="00DC3854" w:rsidRPr="009A3003" w:rsidRDefault="00DC3854" w:rsidP="007C52B9">
      <w:pPr>
        <w:jc w:val="both"/>
        <w:rPr>
          <w:rFonts w:asciiTheme="minorHAnsi" w:hAnsiTheme="minorHAnsi" w:cstheme="minorHAnsi"/>
          <w:color w:val="002060"/>
        </w:rPr>
      </w:pPr>
    </w:p>
    <w:p w14:paraId="101CCD49" w14:textId="1FA71B37" w:rsidR="00321F02" w:rsidRPr="009A3003" w:rsidRDefault="008D2691" w:rsidP="007C52B9">
      <w:pPr>
        <w:jc w:val="both"/>
        <w:rPr>
          <w:rFonts w:asciiTheme="minorHAnsi" w:hAnsiTheme="minorHAnsi" w:cstheme="minorHAnsi"/>
          <w:color w:val="002060"/>
        </w:rPr>
      </w:pPr>
      <w:r>
        <w:rPr>
          <w:rFonts w:asciiTheme="minorHAnsi" w:hAnsiTheme="minorHAnsi" w:cstheme="minorHAnsi"/>
          <w:color w:val="002060"/>
        </w:rPr>
        <w:t>U</w:t>
      </w:r>
      <w:r w:rsidR="009A3003" w:rsidRPr="009A3003">
        <w:rPr>
          <w:rFonts w:asciiTheme="minorHAnsi" w:hAnsiTheme="minorHAnsi" w:cstheme="minorHAnsi"/>
          <w:color w:val="002060"/>
        </w:rPr>
        <w:t xml:space="preserve">n </w:t>
      </w:r>
      <w:r w:rsidR="00DC3854" w:rsidRPr="009A3003">
        <w:rPr>
          <w:rFonts w:asciiTheme="minorHAnsi" w:hAnsiTheme="minorHAnsi" w:cstheme="minorHAnsi"/>
          <w:color w:val="002060"/>
        </w:rPr>
        <w:t>rappel des origines de ce code</w:t>
      </w:r>
      <w:r w:rsidR="00BF7F09">
        <w:rPr>
          <w:rFonts w:asciiTheme="minorHAnsi" w:hAnsiTheme="minorHAnsi" w:cstheme="minorHAnsi"/>
          <w:color w:val="002060"/>
        </w:rPr>
        <w:t xml:space="preserve">, </w:t>
      </w:r>
      <w:r w:rsidR="009A3003" w:rsidRPr="009A3003">
        <w:rPr>
          <w:rFonts w:asciiTheme="minorHAnsi" w:hAnsiTheme="minorHAnsi" w:cstheme="minorHAnsi"/>
          <w:color w:val="002060"/>
        </w:rPr>
        <w:t xml:space="preserve">un résumé </w:t>
      </w:r>
      <w:r w:rsidR="00C20EA6">
        <w:rPr>
          <w:rFonts w:asciiTheme="minorHAnsi" w:hAnsiTheme="minorHAnsi" w:cstheme="minorHAnsi"/>
          <w:color w:val="002060"/>
        </w:rPr>
        <w:t xml:space="preserve">succinct </w:t>
      </w:r>
      <w:r w:rsidR="009A3003" w:rsidRPr="009A3003">
        <w:rPr>
          <w:rFonts w:asciiTheme="minorHAnsi" w:hAnsiTheme="minorHAnsi" w:cstheme="minorHAnsi"/>
          <w:color w:val="002060"/>
        </w:rPr>
        <w:t>d</w:t>
      </w:r>
      <w:r w:rsidR="00DC3854" w:rsidRPr="009A3003">
        <w:rPr>
          <w:rFonts w:asciiTheme="minorHAnsi" w:hAnsiTheme="minorHAnsi" w:cstheme="minorHAnsi"/>
          <w:color w:val="002060"/>
        </w:rPr>
        <w:t xml:space="preserve">es </w:t>
      </w:r>
      <w:r w:rsidR="00827A28">
        <w:rPr>
          <w:rFonts w:asciiTheme="minorHAnsi" w:hAnsiTheme="minorHAnsi" w:cstheme="minorHAnsi"/>
          <w:color w:val="002060"/>
        </w:rPr>
        <w:t xml:space="preserve">tribulations </w:t>
      </w:r>
      <w:r w:rsidR="00DC3854" w:rsidRPr="009A3003">
        <w:rPr>
          <w:rFonts w:asciiTheme="minorHAnsi" w:hAnsiTheme="minorHAnsi" w:cstheme="minorHAnsi"/>
          <w:color w:val="002060"/>
        </w:rPr>
        <w:t>surmontées entre 2014 et 2018</w:t>
      </w:r>
      <w:r w:rsidR="00BF7F09">
        <w:rPr>
          <w:rFonts w:asciiTheme="minorHAnsi" w:hAnsiTheme="minorHAnsi" w:cstheme="minorHAnsi"/>
          <w:color w:val="002060"/>
        </w:rPr>
        <w:t xml:space="preserve"> et </w:t>
      </w:r>
      <w:r>
        <w:rPr>
          <w:rFonts w:asciiTheme="minorHAnsi" w:hAnsiTheme="minorHAnsi" w:cstheme="minorHAnsi"/>
          <w:color w:val="002060"/>
        </w:rPr>
        <w:t xml:space="preserve">une transcription des </w:t>
      </w:r>
      <w:r w:rsidR="00BF7F09">
        <w:rPr>
          <w:rFonts w:asciiTheme="minorHAnsi" w:hAnsiTheme="minorHAnsi" w:cstheme="minorHAnsi"/>
          <w:color w:val="002060"/>
        </w:rPr>
        <w:t xml:space="preserve">articles </w:t>
      </w:r>
      <w:r>
        <w:rPr>
          <w:rFonts w:asciiTheme="minorHAnsi" w:hAnsiTheme="minorHAnsi" w:cstheme="minorHAnsi"/>
          <w:color w:val="002060"/>
        </w:rPr>
        <w:t xml:space="preserve">relatifs aux </w:t>
      </w:r>
      <w:r w:rsidR="00043A33">
        <w:rPr>
          <w:rFonts w:asciiTheme="minorHAnsi" w:hAnsiTheme="minorHAnsi" w:cstheme="minorHAnsi"/>
          <w:color w:val="002060"/>
        </w:rPr>
        <w:t>valeurs</w:t>
      </w:r>
      <w:r w:rsidR="00DA4B13">
        <w:rPr>
          <w:rFonts w:asciiTheme="minorHAnsi" w:hAnsiTheme="minorHAnsi" w:cstheme="minorHAnsi"/>
          <w:color w:val="002060"/>
        </w:rPr>
        <w:t xml:space="preserve"> </w:t>
      </w:r>
      <w:r w:rsidR="00043A33">
        <w:rPr>
          <w:rFonts w:asciiTheme="minorHAnsi" w:hAnsiTheme="minorHAnsi" w:cstheme="minorHAnsi"/>
          <w:color w:val="002060"/>
        </w:rPr>
        <w:t>de nos pratiques professionnelles</w:t>
      </w:r>
      <w:r>
        <w:rPr>
          <w:rFonts w:asciiTheme="minorHAnsi" w:hAnsiTheme="minorHAnsi" w:cstheme="minorHAnsi"/>
          <w:color w:val="002060"/>
        </w:rPr>
        <w:t xml:space="preserve"> </w:t>
      </w:r>
      <w:r w:rsidR="00875954">
        <w:rPr>
          <w:rFonts w:asciiTheme="minorHAnsi" w:hAnsiTheme="minorHAnsi" w:cstheme="minorHAnsi"/>
          <w:color w:val="002060"/>
        </w:rPr>
        <w:t xml:space="preserve">sont </w:t>
      </w:r>
      <w:r w:rsidR="00D44A94">
        <w:rPr>
          <w:rFonts w:asciiTheme="minorHAnsi" w:hAnsiTheme="minorHAnsi" w:cstheme="minorHAnsi"/>
          <w:color w:val="002060"/>
        </w:rPr>
        <w:t>essentiels.</w:t>
      </w:r>
      <w:r w:rsidR="00875954">
        <w:rPr>
          <w:rFonts w:asciiTheme="minorHAnsi" w:hAnsiTheme="minorHAnsi" w:cstheme="minorHAnsi"/>
          <w:color w:val="002060"/>
        </w:rPr>
        <w:t xml:space="preserve"> Le code de déontologie du psychologue est en effet, le poinçon de </w:t>
      </w:r>
      <w:r w:rsidR="009A3003" w:rsidRPr="009A3003">
        <w:rPr>
          <w:rFonts w:asciiTheme="minorHAnsi" w:hAnsiTheme="minorHAnsi" w:cstheme="minorHAnsi"/>
          <w:color w:val="002060"/>
        </w:rPr>
        <w:t>notre identité professionnelle</w:t>
      </w:r>
      <w:r w:rsidR="00C20EA6">
        <w:rPr>
          <w:rFonts w:asciiTheme="minorHAnsi" w:hAnsiTheme="minorHAnsi" w:cstheme="minorHAnsi"/>
          <w:color w:val="002060"/>
        </w:rPr>
        <w:t xml:space="preserve">. </w:t>
      </w:r>
    </w:p>
    <w:p w14:paraId="469B3388" w14:textId="77777777" w:rsidR="00AE39B6" w:rsidRDefault="00AE39B6" w:rsidP="007C52B9">
      <w:pPr>
        <w:jc w:val="both"/>
      </w:pPr>
    </w:p>
    <w:p w14:paraId="02D25686" w14:textId="77777777" w:rsidR="00AE39B6" w:rsidRDefault="00AE39B6" w:rsidP="007C52B9">
      <w:pPr>
        <w:jc w:val="both"/>
      </w:pPr>
    </w:p>
    <w:p w14:paraId="3559C1CB" w14:textId="3F636389" w:rsidR="003D4FFA" w:rsidRPr="000A48B4" w:rsidRDefault="00AE39B6" w:rsidP="00145C3B">
      <w:pPr>
        <w:pStyle w:val="Paragraphedeliste"/>
        <w:numPr>
          <w:ilvl w:val="0"/>
          <w:numId w:val="4"/>
        </w:numPr>
        <w:jc w:val="right"/>
        <w:rPr>
          <w:rFonts w:asciiTheme="minorHAnsi" w:hAnsiTheme="minorHAnsi" w:cstheme="minorHAnsi"/>
          <w:b/>
          <w:bCs/>
          <w:i/>
          <w:iCs/>
          <w:color w:val="002060"/>
        </w:rPr>
      </w:pPr>
      <w:r w:rsidRPr="000A48B4">
        <w:rPr>
          <w:rFonts w:asciiTheme="minorHAnsi" w:hAnsiTheme="minorHAnsi" w:cstheme="minorHAnsi"/>
          <w:b/>
          <w:bCs/>
          <w:i/>
          <w:iCs/>
          <w:color w:val="002060"/>
        </w:rPr>
        <w:t>O</w:t>
      </w:r>
      <w:r w:rsidR="003D4FFA" w:rsidRPr="000A48B4">
        <w:rPr>
          <w:rFonts w:asciiTheme="minorHAnsi" w:hAnsiTheme="minorHAnsi" w:cstheme="minorHAnsi"/>
          <w:b/>
          <w:bCs/>
          <w:i/>
          <w:iCs/>
          <w:color w:val="002060"/>
        </w:rPr>
        <w:t>rigine</w:t>
      </w:r>
      <w:r w:rsidR="007C52B9" w:rsidRPr="000A48B4">
        <w:rPr>
          <w:rFonts w:asciiTheme="minorHAnsi" w:hAnsiTheme="minorHAnsi" w:cstheme="minorHAnsi"/>
          <w:b/>
          <w:bCs/>
          <w:i/>
          <w:iCs/>
          <w:color w:val="002060"/>
        </w:rPr>
        <w:t>s</w:t>
      </w:r>
      <w:r w:rsidR="00CA4E5F" w:rsidRPr="000A48B4">
        <w:rPr>
          <w:rFonts w:asciiTheme="minorHAnsi" w:hAnsiTheme="minorHAnsi" w:cstheme="minorHAnsi"/>
          <w:b/>
          <w:bCs/>
          <w:i/>
          <w:iCs/>
          <w:color w:val="002060"/>
        </w:rPr>
        <w:t xml:space="preserve"> </w:t>
      </w:r>
      <w:r w:rsidRPr="000A48B4">
        <w:rPr>
          <w:rFonts w:asciiTheme="minorHAnsi" w:hAnsiTheme="minorHAnsi" w:cstheme="minorHAnsi"/>
          <w:b/>
          <w:bCs/>
          <w:i/>
          <w:iCs/>
          <w:color w:val="002060"/>
        </w:rPr>
        <w:t>du code de déontologie du psychologue.</w:t>
      </w:r>
    </w:p>
    <w:p w14:paraId="0D8DC626" w14:textId="77777777" w:rsidR="003D4FFA" w:rsidRPr="00CA4E5F" w:rsidRDefault="003D4FFA" w:rsidP="00991CE3">
      <w:pPr>
        <w:jc w:val="right"/>
        <w:rPr>
          <w:rFonts w:asciiTheme="minorHAnsi" w:hAnsiTheme="minorHAnsi" w:cstheme="minorHAnsi"/>
          <w:color w:val="002060"/>
        </w:rPr>
      </w:pPr>
    </w:p>
    <w:p w14:paraId="1387083E" w14:textId="7A9966EA" w:rsidR="00035DFE" w:rsidRPr="004F10BD" w:rsidRDefault="004F10BD" w:rsidP="00035DFE">
      <w:pPr>
        <w:jc w:val="both"/>
        <w:rPr>
          <w:rFonts w:asciiTheme="minorHAnsi" w:hAnsiTheme="minorHAnsi" w:cstheme="minorHAnsi"/>
          <w:color w:val="002060"/>
        </w:rPr>
      </w:pPr>
      <w:r>
        <w:rPr>
          <w:rFonts w:asciiTheme="minorHAnsi" w:hAnsiTheme="minorHAnsi" w:cstheme="minorHAnsi"/>
          <w:color w:val="002060"/>
        </w:rPr>
        <w:t xml:space="preserve">Fin du </w:t>
      </w:r>
      <w:proofErr w:type="spellStart"/>
      <w:r>
        <w:rPr>
          <w:rFonts w:asciiTheme="minorHAnsi" w:hAnsiTheme="minorHAnsi" w:cstheme="minorHAnsi"/>
          <w:color w:val="002060"/>
        </w:rPr>
        <w:t>XXè</w:t>
      </w:r>
      <w:proofErr w:type="spellEnd"/>
      <w:r>
        <w:rPr>
          <w:rFonts w:asciiTheme="minorHAnsi" w:hAnsiTheme="minorHAnsi" w:cstheme="minorHAnsi"/>
          <w:color w:val="002060"/>
        </w:rPr>
        <w:t xml:space="preserve"> S.</w:t>
      </w:r>
      <w:r w:rsidR="00AE39B6" w:rsidRPr="004F10BD">
        <w:rPr>
          <w:rFonts w:asciiTheme="minorHAnsi" w:hAnsiTheme="minorHAnsi" w:cstheme="minorHAnsi"/>
          <w:color w:val="002060"/>
        </w:rPr>
        <w:t>, au sein de la Fédération Belge des Psychologues (FBP-BFP)</w:t>
      </w:r>
      <w:r w:rsidR="00AE39B6" w:rsidRPr="004F10BD">
        <w:rPr>
          <w:rStyle w:val="Appelnotedebasdep"/>
          <w:rFonts w:asciiTheme="minorHAnsi" w:hAnsiTheme="minorHAnsi" w:cstheme="minorHAnsi"/>
          <w:color w:val="002060"/>
        </w:rPr>
        <w:footnoteReference w:id="2"/>
      </w:r>
      <w:r w:rsidR="00AE39B6" w:rsidRPr="004F10BD">
        <w:rPr>
          <w:rFonts w:asciiTheme="minorHAnsi" w:hAnsiTheme="minorHAnsi" w:cstheme="minorHAnsi"/>
          <w:color w:val="002060"/>
        </w:rPr>
        <w:t xml:space="preserve">, la </w:t>
      </w:r>
      <w:r w:rsidR="00E943E5">
        <w:rPr>
          <w:rFonts w:asciiTheme="minorHAnsi" w:hAnsiTheme="minorHAnsi" w:cstheme="minorHAnsi"/>
          <w:color w:val="002060"/>
        </w:rPr>
        <w:t>C</w:t>
      </w:r>
      <w:r w:rsidR="00AE39B6" w:rsidRPr="004F10BD">
        <w:rPr>
          <w:rFonts w:asciiTheme="minorHAnsi" w:hAnsiTheme="minorHAnsi" w:cstheme="minorHAnsi"/>
          <w:color w:val="002060"/>
        </w:rPr>
        <w:t xml:space="preserve">ommission </w:t>
      </w:r>
      <w:r w:rsidR="00E943E5">
        <w:rPr>
          <w:rFonts w:asciiTheme="minorHAnsi" w:hAnsiTheme="minorHAnsi" w:cstheme="minorHAnsi"/>
          <w:color w:val="002060"/>
        </w:rPr>
        <w:t>é</w:t>
      </w:r>
      <w:r w:rsidR="00AE39B6" w:rsidRPr="004F10BD">
        <w:rPr>
          <w:rFonts w:asciiTheme="minorHAnsi" w:hAnsiTheme="minorHAnsi" w:cstheme="minorHAnsi"/>
          <w:color w:val="002060"/>
        </w:rPr>
        <w:t xml:space="preserve">thique et </w:t>
      </w:r>
      <w:r w:rsidR="00E943E5">
        <w:rPr>
          <w:rFonts w:asciiTheme="minorHAnsi" w:hAnsiTheme="minorHAnsi" w:cstheme="minorHAnsi"/>
          <w:color w:val="002060"/>
        </w:rPr>
        <w:t>d</w:t>
      </w:r>
      <w:r w:rsidR="00AE39B6" w:rsidRPr="004F10BD">
        <w:rPr>
          <w:rFonts w:asciiTheme="minorHAnsi" w:hAnsiTheme="minorHAnsi" w:cstheme="minorHAnsi"/>
          <w:color w:val="002060"/>
        </w:rPr>
        <w:t>éontologie</w:t>
      </w:r>
      <w:r w:rsidR="00AE39B6" w:rsidRPr="004F10BD">
        <w:rPr>
          <w:rStyle w:val="Appelnotedebasdep"/>
          <w:rFonts w:asciiTheme="minorHAnsi" w:hAnsiTheme="minorHAnsi" w:cstheme="minorHAnsi"/>
          <w:color w:val="002060"/>
        </w:rPr>
        <w:footnoteReference w:id="3"/>
      </w:r>
      <w:r w:rsidR="00AE39B6" w:rsidRPr="004F10BD">
        <w:rPr>
          <w:rFonts w:asciiTheme="minorHAnsi" w:hAnsiTheme="minorHAnsi" w:cstheme="minorHAnsi"/>
          <w:color w:val="002060"/>
        </w:rPr>
        <w:t xml:space="preserve"> rédige une charte du psychologue. </w:t>
      </w:r>
    </w:p>
    <w:p w14:paraId="02F953ED" w14:textId="33604823" w:rsidR="005F4CBE" w:rsidRPr="00875954" w:rsidRDefault="004F10BD" w:rsidP="0099514E">
      <w:pPr>
        <w:pStyle w:val="Notedebasdepage"/>
        <w:jc w:val="both"/>
        <w:rPr>
          <w:rFonts w:asciiTheme="minorHAnsi" w:eastAsia="Times New Roman" w:hAnsiTheme="minorHAnsi" w:cstheme="minorHAnsi"/>
          <w:color w:val="002060"/>
          <w:sz w:val="24"/>
          <w:szCs w:val="24"/>
          <w:lang w:eastAsia="fr-FR"/>
        </w:rPr>
      </w:pPr>
      <w:r>
        <w:rPr>
          <w:rFonts w:asciiTheme="minorHAnsi" w:hAnsiTheme="minorHAnsi" w:cstheme="minorHAnsi"/>
          <w:color w:val="002060"/>
          <w:sz w:val="24"/>
          <w:szCs w:val="24"/>
        </w:rPr>
        <w:t xml:space="preserve">Dès </w:t>
      </w:r>
      <w:r w:rsidR="00035DFE" w:rsidRPr="004F10BD">
        <w:rPr>
          <w:rFonts w:asciiTheme="minorHAnsi" w:hAnsiTheme="minorHAnsi" w:cstheme="minorHAnsi"/>
          <w:color w:val="002060"/>
          <w:sz w:val="24"/>
          <w:szCs w:val="24"/>
        </w:rPr>
        <w:t xml:space="preserve">1995, </w:t>
      </w:r>
      <w:r>
        <w:rPr>
          <w:rFonts w:asciiTheme="minorHAnsi" w:hAnsiTheme="minorHAnsi" w:cstheme="minorHAnsi"/>
          <w:color w:val="002060"/>
          <w:sz w:val="24"/>
          <w:szCs w:val="24"/>
        </w:rPr>
        <w:t xml:space="preserve">cette </w:t>
      </w:r>
      <w:r w:rsidR="00E943E5">
        <w:rPr>
          <w:rFonts w:asciiTheme="minorHAnsi" w:hAnsiTheme="minorHAnsi" w:cstheme="minorHAnsi"/>
          <w:color w:val="002060"/>
          <w:sz w:val="24"/>
          <w:szCs w:val="24"/>
        </w:rPr>
        <w:t>C</w:t>
      </w:r>
      <w:r w:rsidR="00AE39B6" w:rsidRPr="004F10BD">
        <w:rPr>
          <w:rFonts w:asciiTheme="minorHAnsi" w:hAnsiTheme="minorHAnsi" w:cstheme="minorHAnsi"/>
          <w:color w:val="002060"/>
          <w:sz w:val="24"/>
          <w:szCs w:val="24"/>
        </w:rPr>
        <w:t>ommissi</w:t>
      </w:r>
      <w:r w:rsidR="00E943E5">
        <w:rPr>
          <w:rFonts w:asciiTheme="minorHAnsi" w:hAnsiTheme="minorHAnsi" w:cstheme="minorHAnsi"/>
          <w:color w:val="002060"/>
          <w:sz w:val="24"/>
          <w:szCs w:val="24"/>
        </w:rPr>
        <w:t>on</w:t>
      </w:r>
      <w:r w:rsidR="00AE39B6" w:rsidRPr="004F10BD">
        <w:rPr>
          <w:rStyle w:val="Appelnotedebasdep"/>
          <w:rFonts w:asciiTheme="minorHAnsi" w:hAnsiTheme="minorHAnsi" w:cstheme="minorHAnsi"/>
          <w:color w:val="002060"/>
          <w:sz w:val="24"/>
          <w:szCs w:val="24"/>
        </w:rPr>
        <w:footnoteReference w:id="4"/>
      </w:r>
      <w:r w:rsidR="00AE39B6" w:rsidRPr="004F10BD">
        <w:rPr>
          <w:rFonts w:asciiTheme="minorHAnsi" w:hAnsiTheme="minorHAnsi" w:cstheme="minorHAnsi"/>
          <w:color w:val="002060"/>
          <w:sz w:val="24"/>
          <w:szCs w:val="24"/>
        </w:rPr>
        <w:t xml:space="preserve"> soutient la rédaction d</w:t>
      </w:r>
      <w:r w:rsidR="00E943E5">
        <w:rPr>
          <w:rFonts w:asciiTheme="minorHAnsi" w:hAnsiTheme="minorHAnsi" w:cstheme="minorHAnsi"/>
          <w:color w:val="002060"/>
          <w:sz w:val="24"/>
          <w:szCs w:val="24"/>
        </w:rPr>
        <w:t>u</w:t>
      </w:r>
      <w:r w:rsidR="00AE39B6" w:rsidRPr="004F10BD">
        <w:rPr>
          <w:rFonts w:asciiTheme="minorHAnsi" w:hAnsiTheme="minorHAnsi" w:cstheme="minorHAnsi"/>
          <w:color w:val="002060"/>
          <w:sz w:val="24"/>
          <w:szCs w:val="24"/>
        </w:rPr>
        <w:t xml:space="preserve"> premier code de déontologie du psychologue</w:t>
      </w:r>
      <w:r w:rsidRPr="004F10BD">
        <w:rPr>
          <w:rFonts w:asciiTheme="minorHAnsi" w:hAnsiTheme="minorHAnsi" w:cstheme="minorHAnsi"/>
          <w:color w:val="002060"/>
          <w:sz w:val="24"/>
          <w:szCs w:val="24"/>
        </w:rPr>
        <w:t xml:space="preserve">. Celui-ci </w:t>
      </w:r>
      <w:r w:rsidR="00AE39B6" w:rsidRPr="004F10BD">
        <w:rPr>
          <w:rFonts w:asciiTheme="minorHAnsi" w:hAnsiTheme="minorHAnsi" w:cstheme="minorHAnsi"/>
          <w:color w:val="002060"/>
          <w:sz w:val="24"/>
          <w:szCs w:val="24"/>
        </w:rPr>
        <w:t>s’appuie sur</w:t>
      </w:r>
      <w:r w:rsidR="00EB722C">
        <w:rPr>
          <w:rFonts w:asciiTheme="minorHAnsi" w:hAnsiTheme="minorHAnsi" w:cstheme="minorHAnsi"/>
          <w:color w:val="002060"/>
          <w:sz w:val="24"/>
          <w:szCs w:val="24"/>
        </w:rPr>
        <w:t xml:space="preserve"> la </w:t>
      </w:r>
      <w:r w:rsidR="001A5960">
        <w:rPr>
          <w:rFonts w:asciiTheme="minorHAnsi" w:hAnsiTheme="minorHAnsi" w:cstheme="minorHAnsi"/>
          <w:color w:val="002060"/>
          <w:sz w:val="24"/>
          <w:szCs w:val="24"/>
        </w:rPr>
        <w:t>chartre</w:t>
      </w:r>
      <w:r w:rsidR="00EB722C">
        <w:rPr>
          <w:rFonts w:asciiTheme="minorHAnsi" w:hAnsiTheme="minorHAnsi" w:cstheme="minorHAnsi"/>
          <w:color w:val="002060"/>
          <w:sz w:val="24"/>
          <w:szCs w:val="24"/>
        </w:rPr>
        <w:t xml:space="preserve"> rédigée au sein de la FBP-BFP</w:t>
      </w:r>
      <w:r w:rsidR="00035DFE" w:rsidRPr="004F10BD">
        <w:rPr>
          <w:rFonts w:asciiTheme="minorHAnsi" w:hAnsiTheme="minorHAnsi" w:cstheme="minorHAnsi"/>
          <w:color w:val="002060"/>
          <w:sz w:val="24"/>
          <w:szCs w:val="24"/>
        </w:rPr>
        <w:t xml:space="preserve"> </w:t>
      </w:r>
      <w:r w:rsidR="00AE39B6" w:rsidRPr="004F10BD">
        <w:rPr>
          <w:rFonts w:asciiTheme="minorHAnsi" w:hAnsiTheme="minorHAnsi" w:cstheme="minorHAnsi"/>
          <w:color w:val="002060"/>
          <w:sz w:val="24"/>
          <w:szCs w:val="24"/>
        </w:rPr>
        <w:t xml:space="preserve">et </w:t>
      </w:r>
      <w:r w:rsidR="00BE376A">
        <w:rPr>
          <w:rFonts w:asciiTheme="minorHAnsi" w:hAnsiTheme="minorHAnsi" w:cstheme="minorHAnsi"/>
          <w:color w:val="002060"/>
          <w:sz w:val="24"/>
          <w:szCs w:val="24"/>
        </w:rPr>
        <w:t>est</w:t>
      </w:r>
      <w:r w:rsidR="00AE39B6" w:rsidRPr="004F10BD">
        <w:rPr>
          <w:rFonts w:asciiTheme="minorHAnsi" w:hAnsiTheme="minorHAnsi" w:cstheme="minorHAnsi"/>
          <w:color w:val="002060"/>
          <w:sz w:val="24"/>
          <w:szCs w:val="24"/>
        </w:rPr>
        <w:t xml:space="preserve"> structur</w:t>
      </w:r>
      <w:r w:rsidR="00BE376A">
        <w:rPr>
          <w:rFonts w:asciiTheme="minorHAnsi" w:hAnsiTheme="minorHAnsi" w:cstheme="minorHAnsi"/>
          <w:color w:val="002060"/>
          <w:sz w:val="24"/>
          <w:szCs w:val="24"/>
        </w:rPr>
        <w:t>ée</w:t>
      </w:r>
      <w:r w:rsidR="00AE39B6" w:rsidRPr="004F10BD">
        <w:rPr>
          <w:rFonts w:asciiTheme="minorHAnsi" w:hAnsiTheme="minorHAnsi" w:cstheme="minorHAnsi"/>
          <w:color w:val="002060"/>
          <w:sz w:val="24"/>
          <w:szCs w:val="24"/>
        </w:rPr>
        <w:t xml:space="preserve"> selon les quatre principes fondamentaux de la </w:t>
      </w:r>
      <w:r w:rsidR="00684D95" w:rsidRPr="004F10BD">
        <w:rPr>
          <w:rFonts w:asciiTheme="minorHAnsi" w:eastAsia="Times New Roman" w:hAnsiTheme="minorHAnsi" w:cstheme="minorHAnsi"/>
          <w:color w:val="002060"/>
          <w:sz w:val="24"/>
          <w:szCs w:val="24"/>
          <w:lang w:eastAsia="fr-FR"/>
        </w:rPr>
        <w:t>Charte de la Fédération Européenne des Associations de Psychologues (EFPA)</w:t>
      </w:r>
      <w:r w:rsidR="00684D95" w:rsidRPr="004F10BD">
        <w:rPr>
          <w:rStyle w:val="Appelnotedebasdep"/>
          <w:rFonts w:asciiTheme="minorHAnsi" w:eastAsia="Times New Roman" w:hAnsiTheme="minorHAnsi" w:cstheme="minorHAnsi"/>
          <w:color w:val="002060"/>
          <w:sz w:val="24"/>
          <w:szCs w:val="24"/>
          <w:lang w:eastAsia="fr-FR"/>
        </w:rPr>
        <w:footnoteReference w:id="5"/>
      </w:r>
      <w:r w:rsidR="00035DFE" w:rsidRPr="004F10BD">
        <w:rPr>
          <w:rFonts w:asciiTheme="minorHAnsi" w:eastAsia="Times New Roman" w:hAnsiTheme="minorHAnsi" w:cstheme="minorHAnsi"/>
          <w:color w:val="002060"/>
          <w:sz w:val="24"/>
          <w:szCs w:val="24"/>
          <w:lang w:eastAsia="fr-FR"/>
        </w:rPr>
        <w:t xml:space="preserve">. </w:t>
      </w:r>
      <w:r w:rsidR="004B0DFC" w:rsidRPr="0099514E">
        <w:rPr>
          <w:rFonts w:asciiTheme="minorHAnsi" w:eastAsia="Times New Roman" w:hAnsiTheme="minorHAnsi" w:cstheme="minorHAnsi"/>
          <w:color w:val="002060"/>
          <w:sz w:val="24"/>
          <w:szCs w:val="24"/>
          <w:lang w:eastAsia="fr-FR"/>
        </w:rPr>
        <w:t>D</w:t>
      </w:r>
      <w:r w:rsidR="005F4CBE" w:rsidRPr="0099514E">
        <w:rPr>
          <w:rFonts w:asciiTheme="minorHAnsi" w:eastAsia="Times New Roman" w:hAnsiTheme="minorHAnsi" w:cstheme="minorHAnsi"/>
          <w:color w:val="002060"/>
          <w:sz w:val="24"/>
          <w:szCs w:val="24"/>
          <w:lang w:eastAsia="fr-FR"/>
        </w:rPr>
        <w:t>eux</w:t>
      </w:r>
      <w:r w:rsidR="004B0DFC" w:rsidRPr="0099514E">
        <w:rPr>
          <w:rFonts w:asciiTheme="minorHAnsi" w:eastAsia="Times New Roman" w:hAnsiTheme="minorHAnsi" w:cstheme="minorHAnsi"/>
          <w:color w:val="002060"/>
          <w:sz w:val="24"/>
          <w:szCs w:val="24"/>
          <w:lang w:eastAsia="fr-FR"/>
        </w:rPr>
        <w:t xml:space="preserve"> </w:t>
      </w:r>
      <w:r w:rsidR="00F65A7D" w:rsidRPr="0099514E">
        <w:rPr>
          <w:rFonts w:asciiTheme="minorHAnsi" w:eastAsia="Times New Roman" w:hAnsiTheme="minorHAnsi" w:cstheme="minorHAnsi"/>
          <w:color w:val="002060"/>
          <w:sz w:val="24"/>
          <w:szCs w:val="24"/>
          <w:lang w:eastAsia="fr-FR"/>
        </w:rPr>
        <w:t>de</w:t>
      </w:r>
      <w:r w:rsidR="004D1671">
        <w:rPr>
          <w:rFonts w:asciiTheme="minorHAnsi" w:eastAsia="Times New Roman" w:hAnsiTheme="minorHAnsi" w:cstheme="minorHAnsi"/>
          <w:color w:val="002060"/>
          <w:sz w:val="24"/>
          <w:szCs w:val="24"/>
          <w:lang w:eastAsia="fr-FR"/>
        </w:rPr>
        <w:t xml:space="preserve"> ces </w:t>
      </w:r>
      <w:r w:rsidR="00F65A7D" w:rsidRPr="0099514E">
        <w:rPr>
          <w:rFonts w:asciiTheme="minorHAnsi" w:eastAsia="Times New Roman" w:hAnsiTheme="minorHAnsi" w:cstheme="minorHAnsi"/>
          <w:color w:val="002060"/>
          <w:sz w:val="24"/>
          <w:szCs w:val="24"/>
          <w:lang w:eastAsia="fr-FR"/>
        </w:rPr>
        <w:t xml:space="preserve">quatre </w:t>
      </w:r>
      <w:r w:rsidR="004B0DFC" w:rsidRPr="0099514E">
        <w:rPr>
          <w:rFonts w:asciiTheme="minorHAnsi" w:eastAsia="Times New Roman" w:hAnsiTheme="minorHAnsi" w:cstheme="minorHAnsi"/>
          <w:color w:val="002060"/>
          <w:sz w:val="24"/>
          <w:szCs w:val="24"/>
          <w:lang w:eastAsia="fr-FR"/>
        </w:rPr>
        <w:t>principes</w:t>
      </w:r>
      <w:r w:rsidR="00EB722C">
        <w:rPr>
          <w:rStyle w:val="Appelnotedebasdep"/>
          <w:rFonts w:asciiTheme="minorHAnsi" w:eastAsia="Times New Roman" w:hAnsiTheme="minorHAnsi" w:cstheme="minorHAnsi"/>
          <w:color w:val="002060"/>
          <w:sz w:val="24"/>
          <w:szCs w:val="24"/>
          <w:lang w:eastAsia="fr-FR"/>
        </w:rPr>
        <w:footnoteReference w:id="6"/>
      </w:r>
      <w:r w:rsidR="00020CCC" w:rsidRPr="0099514E">
        <w:rPr>
          <w:rFonts w:asciiTheme="minorHAnsi" w:eastAsia="Times New Roman" w:hAnsiTheme="minorHAnsi" w:cstheme="minorHAnsi"/>
          <w:color w:val="002060"/>
          <w:sz w:val="24"/>
          <w:szCs w:val="24"/>
          <w:lang w:eastAsia="fr-FR"/>
        </w:rPr>
        <w:t xml:space="preserve"> de la </w:t>
      </w:r>
      <w:r w:rsidR="0099514E" w:rsidRPr="0099514E">
        <w:rPr>
          <w:rFonts w:asciiTheme="minorHAnsi" w:eastAsia="Times New Roman" w:hAnsiTheme="minorHAnsi" w:cstheme="minorHAnsi"/>
          <w:color w:val="002060"/>
          <w:sz w:val="24"/>
          <w:szCs w:val="24"/>
          <w:lang w:eastAsia="fr-FR"/>
        </w:rPr>
        <w:t>EFPA</w:t>
      </w:r>
      <w:r w:rsidR="00875954">
        <w:rPr>
          <w:rFonts w:asciiTheme="minorHAnsi" w:eastAsia="Times New Roman" w:hAnsiTheme="minorHAnsi" w:cstheme="minorHAnsi"/>
          <w:color w:val="002060"/>
          <w:sz w:val="24"/>
          <w:szCs w:val="24"/>
          <w:lang w:eastAsia="fr-FR"/>
        </w:rPr>
        <w:t xml:space="preserve"> sont </w:t>
      </w:r>
      <w:r w:rsidR="004D1671">
        <w:rPr>
          <w:rFonts w:asciiTheme="minorHAnsi" w:eastAsia="Times New Roman" w:hAnsiTheme="minorHAnsi" w:cstheme="minorHAnsi"/>
          <w:color w:val="002060"/>
          <w:sz w:val="24"/>
          <w:szCs w:val="24"/>
          <w:lang w:eastAsia="fr-FR"/>
        </w:rPr>
        <w:t>ici retranscrits</w:t>
      </w:r>
      <w:r w:rsidR="004D1671" w:rsidRPr="0099514E">
        <w:rPr>
          <w:rFonts w:asciiTheme="minorHAnsi" w:eastAsia="Times New Roman" w:hAnsiTheme="minorHAnsi" w:cstheme="minorHAnsi"/>
          <w:color w:val="002060"/>
          <w:sz w:val="24"/>
          <w:szCs w:val="24"/>
          <w:lang w:eastAsia="fr-FR"/>
        </w:rPr>
        <w:t xml:space="preserve"> ;</w:t>
      </w:r>
      <w:r w:rsidR="00DB169C">
        <w:rPr>
          <w:rFonts w:asciiTheme="minorHAnsi" w:eastAsia="Times New Roman" w:hAnsiTheme="minorHAnsi" w:cstheme="minorHAnsi"/>
          <w:color w:val="002060"/>
          <w:sz w:val="24"/>
          <w:szCs w:val="24"/>
          <w:lang w:eastAsia="fr-FR"/>
        </w:rPr>
        <w:t xml:space="preserve"> ils sont d’une étonnante actualité</w:t>
      </w:r>
      <w:r w:rsidR="00875954">
        <w:rPr>
          <w:rFonts w:asciiTheme="minorHAnsi" w:eastAsia="Times New Roman" w:hAnsiTheme="minorHAnsi" w:cstheme="minorHAnsi"/>
          <w:color w:val="002060"/>
          <w:sz w:val="24"/>
          <w:szCs w:val="24"/>
          <w:lang w:eastAsia="fr-FR"/>
        </w:rPr>
        <w:t>.</w:t>
      </w:r>
    </w:p>
    <w:p w14:paraId="0A51AF86" w14:textId="77777777" w:rsidR="000E62EB" w:rsidRDefault="000E62EB" w:rsidP="005F4CBE">
      <w:pPr>
        <w:jc w:val="both"/>
        <w:rPr>
          <w:rFonts w:asciiTheme="minorHAnsi" w:eastAsia="Times New Roman" w:hAnsiTheme="minorHAnsi" w:cstheme="minorHAnsi"/>
          <w:color w:val="002060"/>
          <w:lang w:eastAsia="fr-FR"/>
        </w:rPr>
      </w:pPr>
    </w:p>
    <w:p w14:paraId="773F607F" w14:textId="42B73AA5" w:rsidR="005F4CBE" w:rsidRPr="00320181" w:rsidRDefault="004B0DFC" w:rsidP="005F4CBE">
      <w:pPr>
        <w:jc w:val="both"/>
        <w:rPr>
          <w:rFonts w:asciiTheme="minorHAnsi" w:eastAsia="Times New Roman" w:hAnsiTheme="minorHAnsi" w:cstheme="minorHAnsi"/>
          <w:color w:val="002060"/>
          <w:lang w:eastAsia="fr-FR"/>
        </w:rPr>
      </w:pPr>
      <w:r w:rsidRPr="00320181">
        <w:rPr>
          <w:rFonts w:asciiTheme="minorHAnsi" w:eastAsia="Times New Roman" w:hAnsiTheme="minorHAnsi" w:cstheme="minorHAnsi"/>
          <w:color w:val="002060"/>
          <w:lang w:eastAsia="fr-FR"/>
        </w:rPr>
        <w:t xml:space="preserve">1°- </w:t>
      </w:r>
      <w:r w:rsidR="00422B04">
        <w:rPr>
          <w:rFonts w:asciiTheme="minorHAnsi" w:eastAsia="Times New Roman" w:hAnsiTheme="minorHAnsi" w:cstheme="minorHAnsi"/>
          <w:color w:val="002060"/>
          <w:lang w:eastAsia="fr-FR"/>
        </w:rPr>
        <w:t>Le r</w:t>
      </w:r>
      <w:r w:rsidR="00166F72" w:rsidRPr="00320181">
        <w:rPr>
          <w:rFonts w:asciiTheme="minorHAnsi" w:eastAsia="Times New Roman" w:hAnsiTheme="minorHAnsi" w:cstheme="minorHAnsi"/>
          <w:color w:val="002060"/>
          <w:lang w:eastAsia="fr-FR"/>
        </w:rPr>
        <w:t xml:space="preserve">espect et développement du droit des personnes et de leur dignité </w:t>
      </w:r>
    </w:p>
    <w:p w14:paraId="3B8139FC" w14:textId="77777777" w:rsidR="0099514E" w:rsidRDefault="00166F72" w:rsidP="005F4CBE">
      <w:pPr>
        <w:jc w:val="both"/>
        <w:rPr>
          <w:rFonts w:asciiTheme="minorHAnsi" w:eastAsia="Times New Roman" w:hAnsiTheme="minorHAnsi" w:cstheme="minorHAnsi"/>
          <w:i/>
          <w:iCs/>
          <w:color w:val="002060"/>
          <w:lang w:eastAsia="fr-FR"/>
        </w:rPr>
      </w:pPr>
      <w:r w:rsidRPr="004B0DFC">
        <w:rPr>
          <w:rFonts w:asciiTheme="minorHAnsi" w:eastAsia="Times New Roman" w:hAnsiTheme="minorHAnsi" w:cstheme="minorHAnsi"/>
          <w:i/>
          <w:iCs/>
          <w:color w:val="002060"/>
          <w:lang w:eastAsia="fr-FR"/>
        </w:rPr>
        <w:t xml:space="preserve">Le psychologue respecte et œuvre à la promotion des droits fondamentaux des personnes, de leur liberté, de leur </w:t>
      </w:r>
      <w:r w:rsidRPr="00545069">
        <w:rPr>
          <w:rFonts w:asciiTheme="minorHAnsi" w:eastAsia="Times New Roman" w:hAnsiTheme="minorHAnsi" w:cstheme="minorHAnsi"/>
          <w:color w:val="002060"/>
          <w:lang w:eastAsia="fr-FR"/>
        </w:rPr>
        <w:t>dignité</w:t>
      </w:r>
      <w:r w:rsidRPr="004B0DFC">
        <w:rPr>
          <w:rFonts w:asciiTheme="minorHAnsi" w:eastAsia="Times New Roman" w:hAnsiTheme="minorHAnsi" w:cstheme="minorHAnsi"/>
          <w:i/>
          <w:iCs/>
          <w:color w:val="002060"/>
          <w:lang w:eastAsia="fr-FR"/>
        </w:rPr>
        <w:t xml:space="preserve">, de la préservation de leur </w:t>
      </w:r>
      <w:r w:rsidRPr="00545069">
        <w:rPr>
          <w:rFonts w:asciiTheme="minorHAnsi" w:eastAsia="Times New Roman" w:hAnsiTheme="minorHAnsi" w:cstheme="minorHAnsi"/>
          <w:color w:val="002060"/>
          <w:lang w:eastAsia="fr-FR"/>
        </w:rPr>
        <w:t>intimité</w:t>
      </w:r>
      <w:r w:rsidRPr="004B0DFC">
        <w:rPr>
          <w:rFonts w:asciiTheme="minorHAnsi" w:eastAsia="Times New Roman" w:hAnsiTheme="minorHAnsi" w:cstheme="minorHAnsi"/>
          <w:i/>
          <w:iCs/>
          <w:color w:val="002060"/>
          <w:lang w:eastAsia="fr-FR"/>
        </w:rPr>
        <w:t xml:space="preserve"> et de leur autonomie, de leur bien-être psychologique. Il ne peut accomplir d’actes qu’avec le </w:t>
      </w:r>
      <w:r w:rsidRPr="00DB169C">
        <w:rPr>
          <w:rFonts w:asciiTheme="minorHAnsi" w:eastAsia="Times New Roman" w:hAnsiTheme="minorHAnsi" w:cstheme="minorHAnsi"/>
          <w:color w:val="002060"/>
          <w:lang w:eastAsia="fr-FR"/>
        </w:rPr>
        <w:t>consentement</w:t>
      </w:r>
      <w:r w:rsidRPr="004B0DFC">
        <w:rPr>
          <w:rFonts w:asciiTheme="minorHAnsi" w:eastAsia="Times New Roman" w:hAnsiTheme="minorHAnsi" w:cstheme="minorHAnsi"/>
          <w:i/>
          <w:iCs/>
          <w:color w:val="002060"/>
          <w:lang w:eastAsia="fr-FR"/>
        </w:rPr>
        <w:t xml:space="preserve"> des personnes concernées, sauf dispositions légales impératives</w:t>
      </w:r>
      <w:r w:rsidR="004B0DFC" w:rsidRPr="004B0DFC">
        <w:rPr>
          <w:rFonts w:asciiTheme="minorHAnsi" w:eastAsia="Times New Roman" w:hAnsiTheme="minorHAnsi" w:cstheme="minorHAnsi"/>
          <w:i/>
          <w:iCs/>
          <w:color w:val="002060"/>
          <w:lang w:eastAsia="fr-FR"/>
        </w:rPr>
        <w:t xml:space="preserve">. Réciproquement, quiconque doit pouvoir, selon son choix, s’adresser directement et librement à un psychologue. Il assure la </w:t>
      </w:r>
      <w:r w:rsidR="004B0DFC" w:rsidRPr="00545069">
        <w:rPr>
          <w:rFonts w:asciiTheme="minorHAnsi" w:eastAsia="Times New Roman" w:hAnsiTheme="minorHAnsi" w:cstheme="minorHAnsi"/>
          <w:color w:val="002060"/>
          <w:lang w:eastAsia="fr-FR"/>
        </w:rPr>
        <w:lastRenderedPageBreak/>
        <w:t xml:space="preserve">confidentialité </w:t>
      </w:r>
      <w:r w:rsidR="004B0DFC" w:rsidRPr="007C29D1">
        <w:rPr>
          <w:rFonts w:asciiTheme="minorHAnsi" w:eastAsia="Times New Roman" w:hAnsiTheme="minorHAnsi" w:cstheme="minorHAnsi"/>
          <w:i/>
          <w:iCs/>
          <w:color w:val="002060"/>
          <w:lang w:eastAsia="fr-FR"/>
        </w:rPr>
        <w:t>de l’intervention psychologique</w:t>
      </w:r>
      <w:r w:rsidR="004B0DFC" w:rsidRPr="00545069">
        <w:rPr>
          <w:rFonts w:asciiTheme="minorHAnsi" w:eastAsia="Times New Roman" w:hAnsiTheme="minorHAnsi" w:cstheme="minorHAnsi"/>
          <w:color w:val="002060"/>
          <w:lang w:eastAsia="fr-FR"/>
        </w:rPr>
        <w:t xml:space="preserve"> </w:t>
      </w:r>
      <w:r w:rsidR="004B0DFC" w:rsidRPr="004B0DFC">
        <w:rPr>
          <w:rFonts w:asciiTheme="minorHAnsi" w:eastAsia="Times New Roman" w:hAnsiTheme="minorHAnsi" w:cstheme="minorHAnsi"/>
          <w:i/>
          <w:iCs/>
          <w:color w:val="002060"/>
          <w:lang w:eastAsia="fr-FR"/>
        </w:rPr>
        <w:t xml:space="preserve">et respecte </w:t>
      </w:r>
      <w:r w:rsidR="004B0DFC" w:rsidRPr="00545069">
        <w:rPr>
          <w:rFonts w:asciiTheme="minorHAnsi" w:eastAsia="Times New Roman" w:hAnsiTheme="minorHAnsi" w:cstheme="minorHAnsi"/>
          <w:color w:val="002060"/>
          <w:lang w:eastAsia="fr-FR"/>
        </w:rPr>
        <w:t>le secret professionnel</w:t>
      </w:r>
      <w:r w:rsidR="004B0DFC" w:rsidRPr="004B0DFC">
        <w:rPr>
          <w:rFonts w:asciiTheme="minorHAnsi" w:eastAsia="Times New Roman" w:hAnsiTheme="minorHAnsi" w:cstheme="minorHAnsi"/>
          <w:i/>
          <w:iCs/>
          <w:color w:val="002060"/>
          <w:lang w:eastAsia="fr-FR"/>
        </w:rPr>
        <w:t xml:space="preserve">, la préservation de </w:t>
      </w:r>
      <w:r w:rsidR="004B0DFC" w:rsidRPr="007C29D1">
        <w:rPr>
          <w:rFonts w:asciiTheme="minorHAnsi" w:eastAsia="Times New Roman" w:hAnsiTheme="minorHAnsi" w:cstheme="minorHAnsi"/>
          <w:color w:val="002060"/>
          <w:lang w:eastAsia="fr-FR"/>
        </w:rPr>
        <w:t>la vie privée</w:t>
      </w:r>
      <w:r w:rsidR="004B0DFC" w:rsidRPr="004B0DFC">
        <w:rPr>
          <w:rFonts w:asciiTheme="minorHAnsi" w:eastAsia="Times New Roman" w:hAnsiTheme="minorHAnsi" w:cstheme="minorHAnsi"/>
          <w:i/>
          <w:iCs/>
          <w:color w:val="002060"/>
          <w:lang w:eastAsia="fr-FR"/>
        </w:rPr>
        <w:t>, y compris lorsqu’il est amené à transmettre des éléments de son intervention</w:t>
      </w:r>
    </w:p>
    <w:p w14:paraId="66E3C564" w14:textId="08F85FD6" w:rsidR="00166F72" w:rsidRPr="004B0DFC" w:rsidRDefault="004B0DFC" w:rsidP="005F4CBE">
      <w:pPr>
        <w:jc w:val="both"/>
        <w:rPr>
          <w:rFonts w:asciiTheme="minorHAnsi" w:eastAsia="Times New Roman" w:hAnsiTheme="minorHAnsi" w:cstheme="minorHAnsi"/>
          <w:i/>
          <w:iCs/>
          <w:color w:val="002060"/>
          <w:lang w:eastAsia="fr-FR"/>
        </w:rPr>
      </w:pPr>
      <w:r w:rsidRPr="004B0DFC">
        <w:rPr>
          <w:rFonts w:asciiTheme="minorHAnsi" w:eastAsia="Times New Roman" w:hAnsiTheme="minorHAnsi" w:cstheme="minorHAnsi"/>
          <w:i/>
          <w:iCs/>
          <w:color w:val="002060"/>
          <w:lang w:eastAsia="fr-FR"/>
        </w:rPr>
        <w:t xml:space="preserve"> </w:t>
      </w:r>
    </w:p>
    <w:p w14:paraId="4A1F4847" w14:textId="7CC4B509" w:rsidR="00684D95" w:rsidRDefault="003E1140" w:rsidP="007C52B9">
      <w:pPr>
        <w:rPr>
          <w:rFonts w:asciiTheme="minorHAnsi" w:hAnsiTheme="minorHAnsi" w:cstheme="minorHAnsi"/>
          <w:color w:val="002060"/>
        </w:rPr>
      </w:pPr>
      <w:r w:rsidRPr="003E1140">
        <w:rPr>
          <w:rFonts w:asciiTheme="minorHAnsi" w:hAnsiTheme="minorHAnsi" w:cstheme="minorHAnsi"/>
          <w:color w:val="002060"/>
        </w:rPr>
        <w:t xml:space="preserve">2°- La </w:t>
      </w:r>
      <w:r w:rsidR="00422B04">
        <w:rPr>
          <w:rFonts w:asciiTheme="minorHAnsi" w:hAnsiTheme="minorHAnsi" w:cstheme="minorHAnsi"/>
          <w:color w:val="002060"/>
        </w:rPr>
        <w:t>r</w:t>
      </w:r>
      <w:r w:rsidRPr="003E1140">
        <w:rPr>
          <w:rFonts w:asciiTheme="minorHAnsi" w:hAnsiTheme="minorHAnsi" w:cstheme="minorHAnsi"/>
          <w:color w:val="002060"/>
        </w:rPr>
        <w:t>esponsabilité</w:t>
      </w:r>
      <w:r>
        <w:rPr>
          <w:rFonts w:asciiTheme="minorHAnsi" w:hAnsiTheme="minorHAnsi" w:cstheme="minorHAnsi"/>
          <w:color w:val="002060"/>
        </w:rPr>
        <w:t>.</w:t>
      </w:r>
    </w:p>
    <w:p w14:paraId="7AC4E6EC" w14:textId="0F6E2EAA" w:rsidR="003E1140" w:rsidRPr="003E1140" w:rsidRDefault="003E1140" w:rsidP="003E1140">
      <w:pPr>
        <w:jc w:val="both"/>
        <w:rPr>
          <w:rFonts w:asciiTheme="minorHAnsi" w:hAnsiTheme="minorHAnsi" w:cstheme="minorHAnsi"/>
          <w:i/>
          <w:iCs/>
          <w:color w:val="002060"/>
        </w:rPr>
      </w:pPr>
      <w:r w:rsidRPr="003E1140">
        <w:rPr>
          <w:rFonts w:asciiTheme="minorHAnsi" w:hAnsiTheme="minorHAnsi" w:cstheme="minorHAnsi"/>
          <w:i/>
          <w:iCs/>
          <w:color w:val="002060"/>
        </w:rPr>
        <w:t xml:space="preserve">Dans le cadre de sa compétence, le psychologue assume la responsabilité du choix, de l’application, des conséquences des méthodes et techniques qu’il met en œuvre et des avis professionnels qu’il émet au regard des personnes, des groupes et de la société. Il refuse toute intervention, toute fonction théorique ou technique qui entreraient en contradiction avec ses principes éthiques. </w:t>
      </w:r>
    </w:p>
    <w:p w14:paraId="5A660622" w14:textId="679A4D94" w:rsidR="009452EE" w:rsidRDefault="009452EE" w:rsidP="003E1140">
      <w:pPr>
        <w:jc w:val="both"/>
        <w:rPr>
          <w:i/>
          <w:iCs/>
        </w:rPr>
      </w:pPr>
    </w:p>
    <w:p w14:paraId="259F1DE7" w14:textId="09882289" w:rsidR="0099514E" w:rsidRPr="0099514E" w:rsidRDefault="007C29D1" w:rsidP="0099514E">
      <w:pPr>
        <w:pStyle w:val="Notedebasdepage"/>
        <w:jc w:val="both"/>
        <w:rPr>
          <w:rFonts w:asciiTheme="minorHAnsi" w:hAnsiTheme="minorHAnsi" w:cstheme="minorHAnsi"/>
          <w:color w:val="002060"/>
          <w:sz w:val="24"/>
          <w:szCs w:val="24"/>
        </w:rPr>
      </w:pPr>
      <w:r>
        <w:rPr>
          <w:rFonts w:asciiTheme="minorHAnsi" w:hAnsiTheme="minorHAnsi" w:cstheme="minorHAnsi"/>
          <w:color w:val="002060"/>
          <w:sz w:val="24"/>
          <w:szCs w:val="24"/>
        </w:rPr>
        <w:t xml:space="preserve">La Commission éthique et déontologie de la FBP-BFP </w:t>
      </w:r>
      <w:r w:rsidR="00BE376A">
        <w:rPr>
          <w:rFonts w:asciiTheme="minorHAnsi" w:hAnsiTheme="minorHAnsi" w:cstheme="minorHAnsi"/>
          <w:color w:val="002060"/>
          <w:sz w:val="24"/>
          <w:szCs w:val="24"/>
        </w:rPr>
        <w:t>confronte aux</w:t>
      </w:r>
      <w:r w:rsidR="00BE376A" w:rsidRPr="004F10BD">
        <w:rPr>
          <w:rFonts w:asciiTheme="minorHAnsi" w:hAnsiTheme="minorHAnsi" w:cstheme="minorHAnsi"/>
          <w:color w:val="002060"/>
          <w:sz w:val="24"/>
          <w:szCs w:val="24"/>
        </w:rPr>
        <w:t xml:space="preserve"> différents codes de déontologie européens</w:t>
      </w:r>
      <w:r w:rsidR="004A16A6">
        <w:rPr>
          <w:rFonts w:asciiTheme="minorHAnsi" w:hAnsiTheme="minorHAnsi" w:cstheme="minorHAnsi"/>
          <w:color w:val="002060"/>
          <w:sz w:val="24"/>
          <w:szCs w:val="24"/>
        </w:rPr>
        <w:t>,</w:t>
      </w:r>
      <w:r w:rsidR="00BE376A">
        <w:rPr>
          <w:rFonts w:asciiTheme="minorHAnsi" w:hAnsiTheme="minorHAnsi" w:cstheme="minorHAnsi"/>
          <w:color w:val="002060"/>
          <w:sz w:val="24"/>
          <w:szCs w:val="24"/>
        </w:rPr>
        <w:t xml:space="preserve"> </w:t>
      </w:r>
      <w:r>
        <w:rPr>
          <w:rFonts w:asciiTheme="minorHAnsi" w:hAnsiTheme="minorHAnsi" w:cstheme="minorHAnsi"/>
          <w:color w:val="002060"/>
          <w:sz w:val="24"/>
          <w:szCs w:val="24"/>
        </w:rPr>
        <w:t>cette chartre structurée selon les principes de la EFPA</w:t>
      </w:r>
      <w:r w:rsidR="00BE376A">
        <w:rPr>
          <w:rFonts w:asciiTheme="minorHAnsi" w:hAnsiTheme="minorHAnsi" w:cstheme="minorHAnsi"/>
          <w:color w:val="002060"/>
          <w:sz w:val="24"/>
          <w:szCs w:val="24"/>
        </w:rPr>
        <w:t>.</w:t>
      </w:r>
      <w:r>
        <w:rPr>
          <w:rFonts w:asciiTheme="minorHAnsi" w:hAnsiTheme="minorHAnsi" w:cstheme="minorHAnsi"/>
          <w:color w:val="002060"/>
          <w:sz w:val="24"/>
          <w:szCs w:val="24"/>
        </w:rPr>
        <w:t xml:space="preserve"> </w:t>
      </w:r>
      <w:r w:rsidR="0099514E" w:rsidRPr="004F10BD">
        <w:rPr>
          <w:rFonts w:asciiTheme="minorHAnsi" w:hAnsiTheme="minorHAnsi" w:cstheme="minorHAnsi"/>
          <w:color w:val="002060"/>
          <w:sz w:val="24"/>
          <w:szCs w:val="24"/>
        </w:rPr>
        <w:t xml:space="preserve">Au niveau juridique, cette version du code est balisée par un collègue qui avait </w:t>
      </w:r>
      <w:r w:rsidR="00CA67AF">
        <w:rPr>
          <w:rFonts w:asciiTheme="minorHAnsi" w:hAnsiTheme="minorHAnsi" w:cstheme="minorHAnsi"/>
          <w:color w:val="002060"/>
          <w:sz w:val="24"/>
          <w:szCs w:val="24"/>
        </w:rPr>
        <w:t>terminé les deux formation</w:t>
      </w:r>
      <w:r w:rsidR="00193529">
        <w:rPr>
          <w:rFonts w:asciiTheme="minorHAnsi" w:hAnsiTheme="minorHAnsi" w:cstheme="minorHAnsi"/>
          <w:color w:val="002060"/>
          <w:sz w:val="24"/>
          <w:szCs w:val="24"/>
        </w:rPr>
        <w:t>s</w:t>
      </w:r>
      <w:r w:rsidR="0099514E" w:rsidRPr="004F10BD">
        <w:rPr>
          <w:rFonts w:asciiTheme="minorHAnsi" w:hAnsiTheme="minorHAnsi" w:cstheme="minorHAnsi"/>
          <w:color w:val="002060"/>
          <w:sz w:val="24"/>
          <w:szCs w:val="24"/>
        </w:rPr>
        <w:t> ; il était juriste et psychologue</w:t>
      </w:r>
      <w:r w:rsidR="0099514E" w:rsidRPr="004F10BD">
        <w:rPr>
          <w:rStyle w:val="Appelnotedebasdep"/>
          <w:rFonts w:asciiTheme="minorHAnsi" w:hAnsiTheme="minorHAnsi" w:cstheme="minorHAnsi"/>
          <w:color w:val="002060"/>
          <w:sz w:val="24"/>
          <w:szCs w:val="24"/>
        </w:rPr>
        <w:footnoteReference w:id="7"/>
      </w:r>
      <w:r w:rsidR="0099514E" w:rsidRPr="004F10BD">
        <w:rPr>
          <w:rFonts w:asciiTheme="minorHAnsi" w:hAnsiTheme="minorHAnsi" w:cstheme="minorHAnsi"/>
          <w:color w:val="002060"/>
          <w:sz w:val="24"/>
          <w:szCs w:val="24"/>
        </w:rPr>
        <w:t>.</w:t>
      </w:r>
    </w:p>
    <w:p w14:paraId="489AD4D6" w14:textId="221282E6" w:rsidR="003D0740" w:rsidRPr="0015247C" w:rsidRDefault="003D0740" w:rsidP="009452EE">
      <w:pPr>
        <w:jc w:val="both"/>
        <w:rPr>
          <w:rFonts w:asciiTheme="minorHAnsi" w:hAnsiTheme="minorHAnsi" w:cstheme="minorHAnsi"/>
          <w:color w:val="002060"/>
          <w:lang w:val="fr-BE"/>
        </w:rPr>
      </w:pPr>
      <w:r w:rsidRPr="000A5710">
        <w:rPr>
          <w:rFonts w:asciiTheme="minorHAnsi" w:hAnsiTheme="minorHAnsi" w:cstheme="minorHAnsi"/>
          <w:color w:val="002060"/>
        </w:rPr>
        <w:t xml:space="preserve">Ce premier code de déontologie </w:t>
      </w:r>
      <w:r w:rsidR="00BE376A">
        <w:rPr>
          <w:rFonts w:asciiTheme="minorHAnsi" w:hAnsiTheme="minorHAnsi" w:cstheme="minorHAnsi"/>
          <w:color w:val="002060"/>
        </w:rPr>
        <w:t xml:space="preserve">est </w:t>
      </w:r>
      <w:r w:rsidRPr="000A5710">
        <w:rPr>
          <w:rFonts w:asciiTheme="minorHAnsi" w:hAnsiTheme="minorHAnsi" w:cstheme="minorHAnsi"/>
          <w:color w:val="002060"/>
        </w:rPr>
        <w:t xml:space="preserve">pendant 15 ans, </w:t>
      </w:r>
      <w:r w:rsidR="0099514E">
        <w:rPr>
          <w:rFonts w:asciiTheme="minorHAnsi" w:hAnsiTheme="minorHAnsi" w:cstheme="minorHAnsi"/>
          <w:color w:val="002060"/>
        </w:rPr>
        <w:t>l’</w:t>
      </w:r>
      <w:r w:rsidRPr="000A5710">
        <w:rPr>
          <w:rFonts w:asciiTheme="minorHAnsi" w:hAnsiTheme="minorHAnsi" w:cstheme="minorHAnsi"/>
          <w:color w:val="002060"/>
        </w:rPr>
        <w:t>outil de travail</w:t>
      </w:r>
      <w:r w:rsidR="0099514E">
        <w:rPr>
          <w:rFonts w:asciiTheme="minorHAnsi" w:hAnsiTheme="minorHAnsi" w:cstheme="minorHAnsi"/>
          <w:color w:val="002060"/>
        </w:rPr>
        <w:t xml:space="preserve"> de la </w:t>
      </w:r>
      <w:r w:rsidR="006902D2">
        <w:rPr>
          <w:rFonts w:asciiTheme="minorHAnsi" w:hAnsiTheme="minorHAnsi" w:cstheme="minorHAnsi"/>
          <w:color w:val="002060"/>
        </w:rPr>
        <w:t>C</w:t>
      </w:r>
      <w:r w:rsidR="0099514E">
        <w:rPr>
          <w:rFonts w:asciiTheme="minorHAnsi" w:hAnsiTheme="minorHAnsi" w:cstheme="minorHAnsi"/>
          <w:color w:val="002060"/>
        </w:rPr>
        <w:t>ommission éthique et déontologie</w:t>
      </w:r>
      <w:r w:rsidR="00230F52">
        <w:rPr>
          <w:rFonts w:asciiTheme="minorHAnsi" w:hAnsiTheme="minorHAnsi" w:cstheme="minorHAnsi"/>
          <w:color w:val="002060"/>
        </w:rPr>
        <w:t>.</w:t>
      </w:r>
      <w:r w:rsidR="007C29D1">
        <w:rPr>
          <w:rFonts w:asciiTheme="minorHAnsi" w:hAnsiTheme="minorHAnsi" w:cstheme="minorHAnsi"/>
          <w:color w:val="002060"/>
        </w:rPr>
        <w:t xml:space="preserve"> Il </w:t>
      </w:r>
      <w:r w:rsidR="00096152">
        <w:rPr>
          <w:rFonts w:asciiTheme="minorHAnsi" w:hAnsiTheme="minorHAnsi" w:cstheme="minorHAnsi"/>
          <w:color w:val="002060"/>
        </w:rPr>
        <w:t xml:space="preserve">étaye </w:t>
      </w:r>
      <w:r w:rsidR="007C29D1">
        <w:rPr>
          <w:rFonts w:asciiTheme="minorHAnsi" w:hAnsiTheme="minorHAnsi" w:cstheme="minorHAnsi"/>
          <w:color w:val="002060"/>
        </w:rPr>
        <w:t>les réponses aux collègues, tous secteurs confondus</w:t>
      </w:r>
      <w:r w:rsidR="00BA5BBD">
        <w:rPr>
          <w:rFonts w:asciiTheme="minorHAnsi" w:hAnsiTheme="minorHAnsi" w:cstheme="minorHAnsi"/>
          <w:color w:val="002060"/>
        </w:rPr>
        <w:t xml:space="preserve">. En cas de plaintes, il </w:t>
      </w:r>
      <w:r w:rsidR="00BE376A">
        <w:rPr>
          <w:rFonts w:asciiTheme="minorHAnsi" w:hAnsiTheme="minorHAnsi" w:cstheme="minorHAnsi"/>
          <w:color w:val="002060"/>
        </w:rPr>
        <w:t>précise</w:t>
      </w:r>
      <w:r w:rsidR="00BA5BBD">
        <w:rPr>
          <w:rFonts w:asciiTheme="minorHAnsi" w:hAnsiTheme="minorHAnsi" w:cstheme="minorHAnsi"/>
          <w:color w:val="002060"/>
        </w:rPr>
        <w:t xml:space="preserve"> </w:t>
      </w:r>
      <w:r w:rsidR="004A16A6">
        <w:rPr>
          <w:rFonts w:asciiTheme="minorHAnsi" w:hAnsiTheme="minorHAnsi" w:cstheme="minorHAnsi"/>
          <w:color w:val="002060"/>
        </w:rPr>
        <w:t xml:space="preserve">quelques </w:t>
      </w:r>
      <w:r w:rsidR="00BA5BBD">
        <w:rPr>
          <w:rFonts w:asciiTheme="minorHAnsi" w:hAnsiTheme="minorHAnsi" w:cstheme="minorHAnsi"/>
          <w:color w:val="002060"/>
        </w:rPr>
        <w:t>avertissements</w:t>
      </w:r>
      <w:r w:rsidR="004A16A6">
        <w:rPr>
          <w:rFonts w:asciiTheme="minorHAnsi" w:hAnsiTheme="minorHAnsi" w:cstheme="minorHAnsi"/>
          <w:color w:val="002060"/>
        </w:rPr>
        <w:t xml:space="preserve"> au professionnel incriminé</w:t>
      </w:r>
      <w:r w:rsidR="00BA5BBD">
        <w:rPr>
          <w:rFonts w:asciiTheme="minorHAnsi" w:hAnsiTheme="minorHAnsi" w:cstheme="minorHAnsi"/>
          <w:color w:val="002060"/>
        </w:rPr>
        <w:t>.</w:t>
      </w:r>
      <w:r w:rsidRPr="000A5710">
        <w:rPr>
          <w:rFonts w:asciiTheme="minorHAnsi" w:hAnsiTheme="minorHAnsi" w:cstheme="minorHAnsi"/>
          <w:color w:val="002060"/>
        </w:rPr>
        <w:t xml:space="preserve"> Selon certains, il </w:t>
      </w:r>
      <w:r w:rsidR="00230F52">
        <w:rPr>
          <w:rFonts w:asciiTheme="minorHAnsi" w:hAnsiTheme="minorHAnsi" w:cstheme="minorHAnsi"/>
          <w:color w:val="002060"/>
        </w:rPr>
        <w:t>présent</w:t>
      </w:r>
      <w:r w:rsidR="00BE376A">
        <w:rPr>
          <w:rFonts w:asciiTheme="minorHAnsi" w:hAnsiTheme="minorHAnsi" w:cstheme="minorHAnsi"/>
          <w:color w:val="002060"/>
        </w:rPr>
        <w:t>e</w:t>
      </w:r>
      <w:r w:rsidR="00230F52">
        <w:rPr>
          <w:rFonts w:asciiTheme="minorHAnsi" w:hAnsiTheme="minorHAnsi" w:cstheme="minorHAnsi"/>
          <w:color w:val="002060"/>
        </w:rPr>
        <w:t xml:space="preserve"> </w:t>
      </w:r>
      <w:r w:rsidRPr="000A5710">
        <w:rPr>
          <w:rFonts w:asciiTheme="minorHAnsi" w:hAnsiTheme="minorHAnsi" w:cstheme="minorHAnsi"/>
          <w:color w:val="002060"/>
        </w:rPr>
        <w:t>un</w:t>
      </w:r>
      <w:r w:rsidR="00422B04">
        <w:rPr>
          <w:rFonts w:asciiTheme="minorHAnsi" w:hAnsiTheme="minorHAnsi" w:cstheme="minorHAnsi"/>
          <w:color w:val="002060"/>
        </w:rPr>
        <w:t xml:space="preserve"> </w:t>
      </w:r>
      <w:r w:rsidRPr="000A5710">
        <w:rPr>
          <w:rFonts w:asciiTheme="minorHAnsi" w:hAnsiTheme="minorHAnsi" w:cstheme="minorHAnsi"/>
          <w:color w:val="002060"/>
        </w:rPr>
        <w:t>défaut</w:t>
      </w:r>
      <w:r w:rsidR="000A5710">
        <w:rPr>
          <w:rFonts w:asciiTheme="minorHAnsi" w:hAnsiTheme="minorHAnsi" w:cstheme="minorHAnsi"/>
          <w:color w:val="002060"/>
        </w:rPr>
        <w:t xml:space="preserve"> majeur</w:t>
      </w:r>
      <w:r w:rsidR="00BA5BBD">
        <w:rPr>
          <w:rFonts w:asciiTheme="minorHAnsi" w:hAnsiTheme="minorHAnsi" w:cstheme="minorHAnsi"/>
          <w:color w:val="002060"/>
        </w:rPr>
        <w:t xml:space="preserve"> ; </w:t>
      </w:r>
      <w:r w:rsidR="001A5960">
        <w:rPr>
          <w:rFonts w:asciiTheme="minorHAnsi" w:hAnsiTheme="minorHAnsi" w:cstheme="minorHAnsi"/>
          <w:color w:val="002060"/>
        </w:rPr>
        <w:t>il n’</w:t>
      </w:r>
      <w:r w:rsidR="00BE376A">
        <w:rPr>
          <w:rFonts w:asciiTheme="minorHAnsi" w:hAnsiTheme="minorHAnsi" w:cstheme="minorHAnsi"/>
          <w:color w:val="002060"/>
        </w:rPr>
        <w:t>a</w:t>
      </w:r>
      <w:r w:rsidR="001A5960">
        <w:rPr>
          <w:rFonts w:asciiTheme="minorHAnsi" w:hAnsiTheme="minorHAnsi" w:cstheme="minorHAnsi"/>
          <w:color w:val="002060"/>
        </w:rPr>
        <w:t xml:space="preserve"> qu’une valeur </w:t>
      </w:r>
      <w:r w:rsidR="000A5710" w:rsidRPr="000A5710">
        <w:rPr>
          <w:rFonts w:asciiTheme="minorHAnsi" w:hAnsiTheme="minorHAnsi" w:cstheme="minorHAnsi"/>
          <w:color w:val="002060"/>
        </w:rPr>
        <w:t>d’avertissement</w:t>
      </w:r>
      <w:r w:rsidR="001A5960">
        <w:rPr>
          <w:rFonts w:asciiTheme="minorHAnsi" w:hAnsiTheme="minorHAnsi" w:cstheme="minorHAnsi"/>
          <w:color w:val="002060"/>
        </w:rPr>
        <w:t xml:space="preserve"> sans </w:t>
      </w:r>
      <w:r w:rsidR="000A5710" w:rsidRPr="000A5710">
        <w:rPr>
          <w:rFonts w:asciiTheme="minorHAnsi" w:hAnsiTheme="minorHAnsi" w:cstheme="minorHAnsi"/>
          <w:color w:val="002060"/>
        </w:rPr>
        <w:t xml:space="preserve">aucun </w:t>
      </w:r>
      <w:r w:rsidRPr="000A5710">
        <w:rPr>
          <w:rFonts w:asciiTheme="minorHAnsi" w:hAnsiTheme="minorHAnsi" w:cstheme="minorHAnsi"/>
          <w:color w:val="002060"/>
        </w:rPr>
        <w:t>pouvoir contraignant.</w:t>
      </w:r>
    </w:p>
    <w:p w14:paraId="0E1275AB" w14:textId="22F2685F" w:rsidR="009452EE" w:rsidRPr="000A5710" w:rsidRDefault="003D0740" w:rsidP="009452EE">
      <w:pPr>
        <w:jc w:val="both"/>
        <w:rPr>
          <w:rFonts w:asciiTheme="minorHAnsi" w:hAnsiTheme="minorHAnsi" w:cstheme="minorHAnsi"/>
          <w:color w:val="002060"/>
        </w:rPr>
      </w:pPr>
      <w:r w:rsidRPr="000A5710">
        <w:rPr>
          <w:rFonts w:asciiTheme="minorHAnsi" w:hAnsiTheme="minorHAnsi" w:cstheme="minorHAnsi"/>
          <w:color w:val="002060"/>
        </w:rPr>
        <w:t xml:space="preserve"> </w:t>
      </w:r>
    </w:p>
    <w:p w14:paraId="2B0302D7" w14:textId="3C2C89C5" w:rsidR="00BF7F09" w:rsidRDefault="009452EE" w:rsidP="009452EE">
      <w:pPr>
        <w:jc w:val="both"/>
        <w:rPr>
          <w:rFonts w:asciiTheme="minorHAnsi" w:hAnsiTheme="minorHAnsi" w:cstheme="minorHAnsi"/>
          <w:color w:val="002060"/>
        </w:rPr>
      </w:pPr>
      <w:r w:rsidRPr="000A5710">
        <w:rPr>
          <w:rFonts w:asciiTheme="minorHAnsi" w:hAnsiTheme="minorHAnsi" w:cstheme="minorHAnsi"/>
          <w:color w:val="002060"/>
        </w:rPr>
        <w:t>De 2012 à 2014, à la demande d</w:t>
      </w:r>
      <w:r w:rsidR="008962E8">
        <w:rPr>
          <w:rFonts w:asciiTheme="minorHAnsi" w:hAnsiTheme="minorHAnsi" w:cstheme="minorHAnsi"/>
          <w:color w:val="002060"/>
        </w:rPr>
        <w:t>e</w:t>
      </w:r>
      <w:r w:rsidRPr="000A5710">
        <w:rPr>
          <w:rFonts w:asciiTheme="minorHAnsi" w:hAnsiTheme="minorHAnsi" w:cstheme="minorHAnsi"/>
          <w:color w:val="002060"/>
        </w:rPr>
        <w:t xml:space="preserve"> la ministre </w:t>
      </w:r>
      <w:r w:rsidR="00DD3553">
        <w:rPr>
          <w:rFonts w:asciiTheme="minorHAnsi" w:hAnsiTheme="minorHAnsi" w:cstheme="minorHAnsi"/>
          <w:color w:val="002060"/>
        </w:rPr>
        <w:t xml:space="preserve">du SPF </w:t>
      </w:r>
      <w:r w:rsidR="008962E8">
        <w:rPr>
          <w:rFonts w:asciiTheme="minorHAnsi" w:hAnsiTheme="minorHAnsi" w:cstheme="minorHAnsi"/>
          <w:color w:val="002060"/>
        </w:rPr>
        <w:t xml:space="preserve">classes moyennes, </w:t>
      </w:r>
      <w:r w:rsidR="00053F37">
        <w:rPr>
          <w:rFonts w:asciiTheme="minorHAnsi" w:hAnsiTheme="minorHAnsi" w:cstheme="minorHAnsi"/>
          <w:color w:val="002060"/>
        </w:rPr>
        <w:t xml:space="preserve">Madame </w:t>
      </w:r>
      <w:r w:rsidRPr="000A5710">
        <w:rPr>
          <w:rFonts w:asciiTheme="minorHAnsi" w:hAnsiTheme="minorHAnsi" w:cstheme="minorHAnsi"/>
          <w:color w:val="002060"/>
        </w:rPr>
        <w:t>Laruelle et avec l’aide du juriste</w:t>
      </w:r>
      <w:r w:rsidR="008962E8">
        <w:rPr>
          <w:rFonts w:asciiTheme="minorHAnsi" w:hAnsiTheme="minorHAnsi" w:cstheme="minorHAnsi"/>
          <w:color w:val="002060"/>
        </w:rPr>
        <w:t xml:space="preserve"> de ce cabinet</w:t>
      </w:r>
      <w:r w:rsidR="009726D2">
        <w:rPr>
          <w:rFonts w:asciiTheme="minorHAnsi" w:hAnsiTheme="minorHAnsi" w:cstheme="minorHAnsi"/>
          <w:color w:val="002060"/>
        </w:rPr>
        <w:t xml:space="preserve">, </w:t>
      </w:r>
      <w:r w:rsidRPr="000A5710">
        <w:rPr>
          <w:rFonts w:asciiTheme="minorHAnsi" w:hAnsiTheme="minorHAnsi" w:cstheme="minorHAnsi"/>
          <w:color w:val="002060"/>
        </w:rPr>
        <w:t>ce</w:t>
      </w:r>
      <w:r w:rsidR="000A5710" w:rsidRPr="000A5710">
        <w:rPr>
          <w:rFonts w:asciiTheme="minorHAnsi" w:hAnsiTheme="minorHAnsi" w:cstheme="minorHAnsi"/>
          <w:color w:val="002060"/>
        </w:rPr>
        <w:t xml:space="preserve"> </w:t>
      </w:r>
      <w:r w:rsidRPr="000A5710">
        <w:rPr>
          <w:rFonts w:asciiTheme="minorHAnsi" w:hAnsiTheme="minorHAnsi" w:cstheme="minorHAnsi"/>
          <w:color w:val="002060"/>
        </w:rPr>
        <w:t>code est passé au microscope d’une douzaine d’experts</w:t>
      </w:r>
      <w:r w:rsidRPr="000A5710">
        <w:rPr>
          <w:rStyle w:val="Appelnotedebasdep"/>
          <w:rFonts w:asciiTheme="minorHAnsi" w:hAnsiTheme="minorHAnsi" w:cstheme="minorHAnsi"/>
          <w:color w:val="002060"/>
        </w:rPr>
        <w:footnoteReference w:id="8"/>
      </w:r>
      <w:r w:rsidR="009C24FA">
        <w:rPr>
          <w:rFonts w:asciiTheme="minorHAnsi" w:hAnsiTheme="minorHAnsi" w:cstheme="minorHAnsi"/>
          <w:color w:val="002060"/>
        </w:rPr>
        <w:t xml:space="preserve"> représentant les quatre secteurs de la psychologie. </w:t>
      </w:r>
      <w:r w:rsidR="004127EF" w:rsidRPr="000A5710">
        <w:rPr>
          <w:rFonts w:asciiTheme="minorHAnsi" w:hAnsiTheme="minorHAnsi" w:cstheme="minorHAnsi"/>
          <w:color w:val="002060"/>
        </w:rPr>
        <w:t xml:space="preserve">Une modification est suggérée et acceptée à l’unanimité : un « pavé » introductif </w:t>
      </w:r>
      <w:r w:rsidR="00A17027">
        <w:rPr>
          <w:rFonts w:asciiTheme="minorHAnsi" w:hAnsiTheme="minorHAnsi" w:cstheme="minorHAnsi"/>
          <w:color w:val="002060"/>
        </w:rPr>
        <w:t>rassembler</w:t>
      </w:r>
      <w:r w:rsidR="0010108F">
        <w:rPr>
          <w:rFonts w:asciiTheme="minorHAnsi" w:hAnsiTheme="minorHAnsi" w:cstheme="minorHAnsi"/>
          <w:color w:val="002060"/>
        </w:rPr>
        <w:t>a</w:t>
      </w:r>
      <w:r w:rsidR="004127EF" w:rsidRPr="000A5710">
        <w:rPr>
          <w:rFonts w:asciiTheme="minorHAnsi" w:hAnsiTheme="minorHAnsi" w:cstheme="minorHAnsi"/>
          <w:color w:val="002060"/>
        </w:rPr>
        <w:t xml:space="preserve"> tous les articles relatifs </w:t>
      </w:r>
      <w:r w:rsidR="000A5710" w:rsidRPr="000A5710">
        <w:rPr>
          <w:rFonts w:asciiTheme="minorHAnsi" w:hAnsiTheme="minorHAnsi" w:cstheme="minorHAnsi"/>
          <w:color w:val="002060"/>
        </w:rPr>
        <w:t xml:space="preserve">au </w:t>
      </w:r>
      <w:r w:rsidR="00BE0CE5">
        <w:rPr>
          <w:rFonts w:asciiTheme="minorHAnsi" w:hAnsiTheme="minorHAnsi" w:cstheme="minorHAnsi"/>
          <w:color w:val="002060"/>
        </w:rPr>
        <w:t>devoir de secret professionnel</w:t>
      </w:r>
      <w:r w:rsidR="0010108F">
        <w:rPr>
          <w:rFonts w:asciiTheme="minorHAnsi" w:hAnsiTheme="minorHAnsi" w:cstheme="minorHAnsi"/>
          <w:color w:val="002060"/>
        </w:rPr>
        <w:t>.</w:t>
      </w:r>
      <w:r w:rsidR="00BE0CE5">
        <w:rPr>
          <w:rFonts w:asciiTheme="minorHAnsi" w:hAnsiTheme="minorHAnsi" w:cstheme="minorHAnsi"/>
          <w:color w:val="002060"/>
        </w:rPr>
        <w:t xml:space="preserve"> </w:t>
      </w:r>
      <w:r w:rsidRPr="000A5710">
        <w:rPr>
          <w:rFonts w:asciiTheme="minorHAnsi" w:hAnsiTheme="minorHAnsi" w:cstheme="minorHAnsi"/>
          <w:color w:val="002060"/>
        </w:rPr>
        <w:t xml:space="preserve">Cette version du code </w:t>
      </w:r>
      <w:r w:rsidR="009C24FA">
        <w:rPr>
          <w:rFonts w:asciiTheme="minorHAnsi" w:hAnsiTheme="minorHAnsi" w:cstheme="minorHAnsi"/>
          <w:color w:val="002060"/>
        </w:rPr>
        <w:t>écrite dans un grand consensus</w:t>
      </w:r>
      <w:r w:rsidR="0010108F">
        <w:rPr>
          <w:rFonts w:asciiTheme="minorHAnsi" w:hAnsiTheme="minorHAnsi" w:cstheme="minorHAnsi"/>
          <w:color w:val="002060"/>
        </w:rPr>
        <w:t>,</w:t>
      </w:r>
      <w:r w:rsidR="009C24FA">
        <w:rPr>
          <w:rFonts w:asciiTheme="minorHAnsi" w:hAnsiTheme="minorHAnsi" w:cstheme="minorHAnsi"/>
          <w:color w:val="002060"/>
        </w:rPr>
        <w:t xml:space="preserve"> </w:t>
      </w:r>
      <w:r w:rsidRPr="000A5710">
        <w:rPr>
          <w:rFonts w:asciiTheme="minorHAnsi" w:hAnsiTheme="minorHAnsi" w:cstheme="minorHAnsi"/>
          <w:color w:val="002060"/>
        </w:rPr>
        <w:t>paraît au moniteur</w:t>
      </w:r>
      <w:r w:rsidR="00422B04">
        <w:rPr>
          <w:rFonts w:asciiTheme="minorHAnsi" w:hAnsiTheme="minorHAnsi" w:cstheme="minorHAnsi"/>
          <w:color w:val="002060"/>
        </w:rPr>
        <w:t>,</w:t>
      </w:r>
      <w:r w:rsidR="00BE0CE5">
        <w:rPr>
          <w:rFonts w:asciiTheme="minorHAnsi" w:hAnsiTheme="minorHAnsi" w:cstheme="minorHAnsi"/>
          <w:color w:val="002060"/>
        </w:rPr>
        <w:t xml:space="preserve"> le 16 mai 2014.</w:t>
      </w:r>
    </w:p>
    <w:p w14:paraId="26239DA4" w14:textId="77777777" w:rsidR="00BF7F09" w:rsidRDefault="00BF7F09" w:rsidP="009452EE">
      <w:pPr>
        <w:jc w:val="both"/>
        <w:rPr>
          <w:rFonts w:asciiTheme="minorHAnsi" w:hAnsiTheme="minorHAnsi" w:cstheme="minorHAnsi"/>
          <w:color w:val="002060"/>
        </w:rPr>
      </w:pPr>
    </w:p>
    <w:p w14:paraId="690399A3" w14:textId="77777777" w:rsidR="002E3279" w:rsidRDefault="002E3279" w:rsidP="002E3279">
      <w:pPr>
        <w:jc w:val="both"/>
        <w:rPr>
          <w:rFonts w:asciiTheme="minorHAnsi" w:hAnsiTheme="minorHAnsi" w:cstheme="minorHAnsi"/>
          <w:b/>
          <w:bCs/>
          <w:i/>
          <w:iCs/>
          <w:color w:val="002060"/>
        </w:rPr>
      </w:pPr>
    </w:p>
    <w:p w14:paraId="4463F34B" w14:textId="43926AF9" w:rsidR="00340F23" w:rsidRPr="002E3279" w:rsidRDefault="00BF7F09" w:rsidP="00145C3B">
      <w:pPr>
        <w:pStyle w:val="Paragraphedeliste"/>
        <w:numPr>
          <w:ilvl w:val="0"/>
          <w:numId w:val="4"/>
        </w:numPr>
        <w:jc w:val="right"/>
        <w:rPr>
          <w:rFonts w:asciiTheme="minorHAnsi" w:hAnsiTheme="minorHAnsi" w:cstheme="minorHAnsi"/>
          <w:b/>
          <w:bCs/>
          <w:i/>
          <w:iCs/>
          <w:color w:val="002060"/>
        </w:rPr>
      </w:pPr>
      <w:r w:rsidRPr="002E3279">
        <w:rPr>
          <w:rFonts w:asciiTheme="minorHAnsi" w:hAnsiTheme="minorHAnsi" w:cstheme="minorHAnsi"/>
          <w:b/>
          <w:bCs/>
          <w:i/>
          <w:iCs/>
          <w:color w:val="002060"/>
        </w:rPr>
        <w:t>Les tribulations du code de déontologie du psychologue</w:t>
      </w:r>
      <w:r w:rsidR="00225D15" w:rsidRPr="002E3279">
        <w:rPr>
          <w:rFonts w:asciiTheme="minorHAnsi" w:hAnsiTheme="minorHAnsi" w:cstheme="minorHAnsi"/>
          <w:b/>
          <w:bCs/>
          <w:i/>
          <w:iCs/>
          <w:color w:val="002060"/>
        </w:rPr>
        <w:t xml:space="preserve"> (2014-2018)</w:t>
      </w:r>
    </w:p>
    <w:p w14:paraId="4F047035" w14:textId="77777777" w:rsidR="00340F23" w:rsidRDefault="00340F23" w:rsidP="00145C3B">
      <w:pPr>
        <w:jc w:val="right"/>
      </w:pPr>
    </w:p>
    <w:p w14:paraId="7C4CE27F" w14:textId="17996B73" w:rsidR="006902D2" w:rsidRDefault="009C24FA" w:rsidP="006902D2">
      <w:pPr>
        <w:jc w:val="both"/>
        <w:rPr>
          <w:rFonts w:asciiTheme="minorHAnsi" w:hAnsiTheme="minorHAnsi" w:cstheme="minorHAnsi"/>
          <w:color w:val="002060"/>
        </w:rPr>
      </w:pPr>
      <w:r>
        <w:rPr>
          <w:rFonts w:asciiTheme="minorHAnsi" w:hAnsiTheme="minorHAnsi" w:cstheme="minorHAnsi"/>
          <w:color w:val="002060"/>
        </w:rPr>
        <w:t xml:space="preserve">Mais... </w:t>
      </w:r>
      <w:r w:rsidR="009109D5">
        <w:rPr>
          <w:rFonts w:asciiTheme="minorHAnsi" w:hAnsiTheme="minorHAnsi" w:cstheme="minorHAnsi"/>
          <w:color w:val="002060"/>
        </w:rPr>
        <w:t>Lors de la publication du code au moniteur, u</w:t>
      </w:r>
      <w:r w:rsidR="009452EE" w:rsidRPr="008F67BC">
        <w:rPr>
          <w:rFonts w:asciiTheme="minorHAnsi" w:hAnsiTheme="minorHAnsi" w:cstheme="minorHAnsi"/>
          <w:color w:val="002060"/>
        </w:rPr>
        <w:t xml:space="preserve">ne </w:t>
      </w:r>
      <w:r w:rsidR="00DB143A">
        <w:rPr>
          <w:rFonts w:asciiTheme="minorHAnsi" w:hAnsiTheme="minorHAnsi" w:cstheme="minorHAnsi"/>
          <w:color w:val="002060"/>
        </w:rPr>
        <w:t>« </w:t>
      </w:r>
      <w:r w:rsidR="009452EE" w:rsidRPr="008F67BC">
        <w:rPr>
          <w:rFonts w:asciiTheme="minorHAnsi" w:hAnsiTheme="minorHAnsi" w:cstheme="minorHAnsi"/>
          <w:color w:val="002060"/>
        </w:rPr>
        <w:t>coquille</w:t>
      </w:r>
      <w:r w:rsidR="00DB143A">
        <w:rPr>
          <w:rFonts w:asciiTheme="minorHAnsi" w:hAnsiTheme="minorHAnsi" w:cstheme="minorHAnsi"/>
          <w:color w:val="002060"/>
        </w:rPr>
        <w:t> »</w:t>
      </w:r>
      <w:r w:rsidR="009452EE" w:rsidRPr="008F67BC">
        <w:rPr>
          <w:rFonts w:asciiTheme="minorHAnsi" w:hAnsiTheme="minorHAnsi" w:cstheme="minorHAnsi"/>
          <w:color w:val="002060"/>
        </w:rPr>
        <w:t xml:space="preserve"> s’est incrustée</w:t>
      </w:r>
      <w:r w:rsidR="00DB143A">
        <w:rPr>
          <w:rFonts w:asciiTheme="minorHAnsi" w:hAnsiTheme="minorHAnsi" w:cstheme="minorHAnsi"/>
          <w:color w:val="002060"/>
        </w:rPr>
        <w:t>.</w:t>
      </w:r>
      <w:r w:rsidR="008F67BC">
        <w:rPr>
          <w:rFonts w:asciiTheme="minorHAnsi" w:hAnsiTheme="minorHAnsi" w:cstheme="minorHAnsi"/>
          <w:color w:val="002060"/>
        </w:rPr>
        <w:t xml:space="preserve"> </w:t>
      </w:r>
      <w:r w:rsidR="009452EE" w:rsidRPr="008F67BC">
        <w:rPr>
          <w:rFonts w:asciiTheme="minorHAnsi" w:hAnsiTheme="minorHAnsi" w:cstheme="minorHAnsi"/>
          <w:color w:val="002060"/>
        </w:rPr>
        <w:t xml:space="preserve">La faculté de dénoncer </w:t>
      </w:r>
      <w:r w:rsidR="00BA5BBD">
        <w:rPr>
          <w:rFonts w:asciiTheme="minorHAnsi" w:hAnsiTheme="minorHAnsi" w:cstheme="minorHAnsi"/>
          <w:color w:val="002060"/>
        </w:rPr>
        <w:t>a</w:t>
      </w:r>
      <w:r w:rsidR="004A16A6">
        <w:rPr>
          <w:rFonts w:asciiTheme="minorHAnsi" w:hAnsiTheme="minorHAnsi" w:cstheme="minorHAnsi"/>
          <w:color w:val="002060"/>
        </w:rPr>
        <w:t xml:space="preserve"> </w:t>
      </w:r>
      <w:r w:rsidR="00BA5BBD">
        <w:rPr>
          <w:rFonts w:asciiTheme="minorHAnsi" w:hAnsiTheme="minorHAnsi" w:cstheme="minorHAnsi"/>
          <w:color w:val="002060"/>
        </w:rPr>
        <w:t xml:space="preserve">été </w:t>
      </w:r>
      <w:r w:rsidR="009452EE" w:rsidRPr="008F67BC">
        <w:rPr>
          <w:rFonts w:asciiTheme="minorHAnsi" w:hAnsiTheme="minorHAnsi" w:cstheme="minorHAnsi"/>
          <w:color w:val="002060"/>
        </w:rPr>
        <w:t xml:space="preserve">transformée en </w:t>
      </w:r>
      <w:r w:rsidR="00D574EF">
        <w:rPr>
          <w:rFonts w:asciiTheme="minorHAnsi" w:hAnsiTheme="minorHAnsi" w:cstheme="minorHAnsi"/>
          <w:color w:val="002060"/>
        </w:rPr>
        <w:t xml:space="preserve">obligation </w:t>
      </w:r>
      <w:r w:rsidR="009452EE" w:rsidRPr="008F67BC">
        <w:rPr>
          <w:rFonts w:asciiTheme="minorHAnsi" w:hAnsiTheme="minorHAnsi" w:cstheme="minorHAnsi"/>
          <w:color w:val="002060"/>
        </w:rPr>
        <w:t>de dénoncer</w:t>
      </w:r>
      <w:r w:rsidR="005E2F56">
        <w:rPr>
          <w:rStyle w:val="Appelnotedebasdep"/>
          <w:rFonts w:asciiTheme="minorHAnsi" w:hAnsiTheme="minorHAnsi" w:cstheme="minorHAnsi"/>
          <w:color w:val="002060"/>
        </w:rPr>
        <w:footnoteReference w:id="9"/>
      </w:r>
      <w:r w:rsidR="009452EE" w:rsidRPr="008F67BC">
        <w:rPr>
          <w:rFonts w:asciiTheme="minorHAnsi" w:hAnsiTheme="minorHAnsi" w:cstheme="minorHAnsi"/>
          <w:color w:val="002060"/>
        </w:rPr>
        <w:t>.</w:t>
      </w:r>
      <w:r w:rsidR="00422B04">
        <w:rPr>
          <w:rFonts w:asciiTheme="minorHAnsi" w:hAnsiTheme="minorHAnsi" w:cstheme="minorHAnsi"/>
          <w:color w:val="002060"/>
        </w:rPr>
        <w:t xml:space="preserve"> </w:t>
      </w:r>
      <w:r w:rsidR="00A17027">
        <w:rPr>
          <w:rFonts w:asciiTheme="minorHAnsi" w:hAnsiTheme="minorHAnsi" w:cstheme="minorHAnsi"/>
          <w:color w:val="002060"/>
        </w:rPr>
        <w:t>Or l</w:t>
      </w:r>
      <w:r w:rsidR="008F67BC">
        <w:rPr>
          <w:rFonts w:asciiTheme="minorHAnsi" w:hAnsiTheme="minorHAnsi" w:cstheme="minorHAnsi"/>
          <w:color w:val="002060"/>
        </w:rPr>
        <w:t xml:space="preserve">es </w:t>
      </w:r>
      <w:r w:rsidR="00737543" w:rsidRPr="008F67BC">
        <w:rPr>
          <w:rFonts w:asciiTheme="minorHAnsi" w:eastAsia="Times New Roman" w:hAnsiTheme="minorHAnsi" w:cstheme="minorHAnsi"/>
          <w:color w:val="002060"/>
          <w:lang w:val="fr-BE" w:eastAsia="fr-FR"/>
        </w:rPr>
        <w:t xml:space="preserve">exceptions </w:t>
      </w:r>
      <w:r w:rsidR="008F67BC">
        <w:rPr>
          <w:rFonts w:asciiTheme="minorHAnsi" w:eastAsia="Times New Roman" w:hAnsiTheme="minorHAnsi" w:cstheme="minorHAnsi"/>
          <w:color w:val="002060"/>
          <w:lang w:val="fr-BE" w:eastAsia="fr-FR"/>
        </w:rPr>
        <w:t>au devoir de</w:t>
      </w:r>
      <w:r w:rsidR="009469D2">
        <w:rPr>
          <w:rFonts w:asciiTheme="minorHAnsi" w:eastAsia="Times New Roman" w:hAnsiTheme="minorHAnsi" w:cstheme="minorHAnsi"/>
          <w:color w:val="002060"/>
          <w:lang w:val="fr-BE" w:eastAsia="fr-FR"/>
        </w:rPr>
        <w:t xml:space="preserve"> </w:t>
      </w:r>
      <w:r w:rsidR="008F67BC">
        <w:rPr>
          <w:rFonts w:asciiTheme="minorHAnsi" w:eastAsia="Times New Roman" w:hAnsiTheme="minorHAnsi" w:cstheme="minorHAnsi"/>
          <w:color w:val="002060"/>
          <w:lang w:val="fr-BE" w:eastAsia="fr-FR"/>
        </w:rPr>
        <w:t>secret professionnel</w:t>
      </w:r>
      <w:r w:rsidR="00BB0085">
        <w:rPr>
          <w:rFonts w:asciiTheme="minorHAnsi" w:eastAsia="Times New Roman" w:hAnsiTheme="minorHAnsi" w:cstheme="minorHAnsi"/>
          <w:color w:val="002060"/>
          <w:lang w:val="fr-BE" w:eastAsia="fr-FR"/>
        </w:rPr>
        <w:t xml:space="preserve"> autorisent la levée du secret professionnel </w:t>
      </w:r>
      <w:r w:rsidR="00820E99" w:rsidRPr="0010108F">
        <w:rPr>
          <w:rFonts w:asciiTheme="minorHAnsi" w:eastAsia="Times New Roman" w:hAnsiTheme="minorHAnsi" w:cstheme="minorHAnsi"/>
          <w:color w:val="002060"/>
          <w:lang w:val="fr-BE" w:eastAsia="fr-FR"/>
        </w:rPr>
        <w:t xml:space="preserve">dans un contexte </w:t>
      </w:r>
      <w:r w:rsidR="00873E0A" w:rsidRPr="0010108F">
        <w:rPr>
          <w:rFonts w:asciiTheme="minorHAnsi" w:eastAsia="Times New Roman" w:hAnsiTheme="minorHAnsi" w:cstheme="minorHAnsi"/>
          <w:color w:val="002060"/>
          <w:lang w:val="fr-BE" w:eastAsia="fr-FR"/>
        </w:rPr>
        <w:lastRenderedPageBreak/>
        <w:t xml:space="preserve">juridiquement </w:t>
      </w:r>
      <w:r w:rsidR="00820E99" w:rsidRPr="0010108F">
        <w:rPr>
          <w:rFonts w:asciiTheme="minorHAnsi" w:eastAsia="Times New Roman" w:hAnsiTheme="minorHAnsi" w:cstheme="minorHAnsi"/>
          <w:color w:val="002060"/>
          <w:lang w:val="fr-BE" w:eastAsia="fr-FR"/>
        </w:rPr>
        <w:t xml:space="preserve">très </w:t>
      </w:r>
      <w:r w:rsidR="0010108F" w:rsidRPr="004D6694">
        <w:rPr>
          <w:rFonts w:asciiTheme="minorHAnsi" w:eastAsia="Times New Roman" w:hAnsiTheme="minorHAnsi" w:cstheme="minorHAnsi"/>
          <w:color w:val="002060"/>
          <w:lang w:val="fr-BE" w:eastAsia="fr-FR"/>
        </w:rPr>
        <w:t xml:space="preserve">précis, </w:t>
      </w:r>
      <w:r w:rsidR="00BB0085">
        <w:rPr>
          <w:rFonts w:asciiTheme="minorHAnsi" w:eastAsia="Times New Roman" w:hAnsiTheme="minorHAnsi" w:cstheme="minorHAnsi"/>
          <w:color w:val="002060"/>
          <w:lang w:val="fr-BE" w:eastAsia="fr-FR"/>
        </w:rPr>
        <w:t>sans</w:t>
      </w:r>
      <w:r w:rsidR="009E39C4">
        <w:rPr>
          <w:rFonts w:asciiTheme="minorHAnsi" w:eastAsia="Times New Roman" w:hAnsiTheme="minorHAnsi" w:cstheme="minorHAnsi"/>
          <w:color w:val="002060"/>
          <w:lang w:val="fr-BE" w:eastAsia="fr-FR"/>
        </w:rPr>
        <w:t xml:space="preserve"> jamais</w:t>
      </w:r>
      <w:r w:rsidR="00BB0085">
        <w:rPr>
          <w:rFonts w:asciiTheme="minorHAnsi" w:eastAsia="Times New Roman" w:hAnsiTheme="minorHAnsi" w:cstheme="minorHAnsi"/>
          <w:color w:val="002060"/>
          <w:lang w:val="fr-BE" w:eastAsia="fr-FR"/>
        </w:rPr>
        <w:t xml:space="preserve"> l’imposer. </w:t>
      </w:r>
      <w:r w:rsidR="006902D2">
        <w:rPr>
          <w:rFonts w:asciiTheme="minorHAnsi" w:eastAsia="Times New Roman" w:hAnsiTheme="minorHAnsi" w:cstheme="minorHAnsi"/>
          <w:color w:val="002060"/>
          <w:lang w:val="fr-BE" w:eastAsia="fr-FR"/>
        </w:rPr>
        <w:t>Concernant le secret professionnel, le législateur avait « </w:t>
      </w:r>
      <w:r w:rsidR="006902D2">
        <w:rPr>
          <w:rFonts w:asciiTheme="minorHAnsi" w:eastAsia="Times New Roman" w:hAnsiTheme="minorHAnsi" w:cstheme="minorHAnsi"/>
          <w:i/>
          <w:iCs/>
          <w:color w:val="002060"/>
          <w:lang w:val="fr-BE" w:eastAsia="fr-FR"/>
        </w:rPr>
        <w:t>conforté</w:t>
      </w:r>
      <w:r w:rsidR="006902D2">
        <w:rPr>
          <w:rFonts w:asciiTheme="minorHAnsi" w:eastAsia="Times New Roman" w:hAnsiTheme="minorHAnsi" w:cstheme="minorHAnsi"/>
          <w:color w:val="002060"/>
          <w:lang w:val="fr-BE" w:eastAsia="fr-FR"/>
        </w:rPr>
        <w:t xml:space="preserve"> </w:t>
      </w:r>
      <w:r w:rsidR="00BA5BBD">
        <w:rPr>
          <w:rFonts w:asciiTheme="minorHAnsi" w:eastAsia="Times New Roman" w:hAnsiTheme="minorHAnsi" w:cstheme="minorHAnsi"/>
          <w:i/>
          <w:iCs/>
          <w:color w:val="002060"/>
          <w:lang w:val="fr-BE" w:eastAsia="fr-FR"/>
        </w:rPr>
        <w:t>c</w:t>
      </w:r>
      <w:r w:rsidR="00D903DB" w:rsidRPr="00D903DB">
        <w:rPr>
          <w:rFonts w:asciiTheme="minorHAnsi" w:eastAsia="Times New Roman" w:hAnsiTheme="minorHAnsi" w:cstheme="minorHAnsi"/>
          <w:i/>
          <w:iCs/>
          <w:color w:val="002060"/>
          <w:lang w:val="fr-BE" w:eastAsia="fr-FR"/>
        </w:rPr>
        <w:t>e principe.</w:t>
      </w:r>
      <w:r w:rsidR="00D903DB">
        <w:rPr>
          <w:rFonts w:asciiTheme="minorHAnsi" w:eastAsia="Times New Roman" w:hAnsiTheme="minorHAnsi" w:cstheme="minorHAnsi"/>
          <w:i/>
          <w:iCs/>
          <w:color w:val="002060"/>
          <w:lang w:val="fr-BE" w:eastAsia="fr-FR"/>
        </w:rPr>
        <w:t>»</w:t>
      </w:r>
      <w:r w:rsidR="00CB2F65">
        <w:rPr>
          <w:rStyle w:val="Appelnotedebasdep"/>
          <w:rFonts w:asciiTheme="minorHAnsi" w:eastAsia="Times New Roman" w:hAnsiTheme="minorHAnsi" w:cstheme="minorHAnsi"/>
          <w:color w:val="002060"/>
          <w:lang w:val="fr-BE" w:eastAsia="fr-FR"/>
        </w:rPr>
        <w:footnoteReference w:id="10"/>
      </w:r>
      <w:r w:rsidR="008F67BC">
        <w:rPr>
          <w:rFonts w:asciiTheme="minorHAnsi" w:eastAsia="Times New Roman" w:hAnsiTheme="minorHAnsi" w:cstheme="minorHAnsi"/>
          <w:color w:val="002060"/>
          <w:lang w:val="fr-BE" w:eastAsia="fr-FR"/>
        </w:rPr>
        <w:t>.</w:t>
      </w:r>
      <w:r w:rsidR="009E39C4">
        <w:rPr>
          <w:rFonts w:asciiTheme="minorHAnsi" w:eastAsia="Times New Roman" w:hAnsiTheme="minorHAnsi" w:cstheme="minorHAnsi"/>
          <w:color w:val="002060"/>
          <w:lang w:val="fr-BE" w:eastAsia="fr-FR"/>
        </w:rPr>
        <w:t xml:space="preserve"> </w:t>
      </w:r>
    </w:p>
    <w:p w14:paraId="291B15CC" w14:textId="330E19A9" w:rsidR="00224F86" w:rsidRDefault="00535C3E" w:rsidP="00BC588F">
      <w:pPr>
        <w:spacing w:before="100" w:beforeAutospacing="1" w:after="100" w:afterAutospacing="1"/>
        <w:jc w:val="both"/>
        <w:rPr>
          <w:rFonts w:asciiTheme="minorHAnsi" w:eastAsia="Times New Roman" w:hAnsiTheme="minorHAnsi" w:cstheme="minorHAnsi"/>
          <w:color w:val="002060"/>
          <w:lang w:val="fr-BE" w:eastAsia="fr-FR"/>
        </w:rPr>
      </w:pPr>
      <w:r>
        <w:rPr>
          <w:rFonts w:asciiTheme="minorHAnsi" w:eastAsia="Times New Roman" w:hAnsiTheme="minorHAnsi" w:cstheme="minorHAnsi"/>
          <w:color w:val="002060"/>
          <w:lang w:eastAsia="fr-FR"/>
        </w:rPr>
        <w:t xml:space="preserve">Contrairement </w:t>
      </w:r>
      <w:proofErr w:type="spellStart"/>
      <w:r w:rsidRPr="00535C3E">
        <w:rPr>
          <w:rFonts w:asciiTheme="minorHAnsi" w:eastAsia="Times New Roman" w:hAnsiTheme="minorHAnsi" w:cstheme="minorHAnsi"/>
          <w:color w:val="002060"/>
          <w:lang w:val="fr-BE" w:eastAsia="fr-FR"/>
        </w:rPr>
        <w:t>a</w:t>
      </w:r>
      <w:proofErr w:type="spellEnd"/>
      <w:r w:rsidRPr="00535C3E">
        <w:rPr>
          <w:rFonts w:asciiTheme="minorHAnsi" w:eastAsia="Times New Roman" w:hAnsiTheme="minorHAnsi" w:cstheme="minorHAnsi"/>
          <w:color w:val="002060"/>
          <w:lang w:val="fr-BE" w:eastAsia="fr-FR"/>
        </w:rPr>
        <w:t>̀ ce qu'indique l'article 12 du Code de déontologie, l'article 422bis</w:t>
      </w:r>
      <w:r w:rsidRPr="00535C3E">
        <w:rPr>
          <w:rStyle w:val="Appelnotedebasdep"/>
          <w:rFonts w:asciiTheme="minorHAnsi" w:eastAsia="Times New Roman" w:hAnsiTheme="minorHAnsi" w:cstheme="minorHAnsi"/>
          <w:color w:val="002060"/>
          <w:lang w:val="fr-BE" w:eastAsia="fr-FR"/>
        </w:rPr>
        <w:footnoteReference w:id="11"/>
      </w:r>
      <w:r w:rsidRPr="00535C3E">
        <w:rPr>
          <w:rFonts w:asciiTheme="minorHAnsi" w:eastAsia="Times New Roman" w:hAnsiTheme="minorHAnsi" w:cstheme="minorHAnsi"/>
          <w:color w:val="002060"/>
          <w:lang w:val="fr-BE" w:eastAsia="fr-FR"/>
        </w:rPr>
        <w:t xml:space="preserve"> du Code pénal ne fait pas injonction de révéler ce qui est couvert par le secret professionnel. Il contient seulement une obligation d'assistance et de porter secours à une personne en danger, ce qui est très diff</w:t>
      </w:r>
      <w:r>
        <w:rPr>
          <w:rFonts w:asciiTheme="minorHAnsi" w:eastAsia="Times New Roman" w:hAnsiTheme="minorHAnsi" w:cstheme="minorHAnsi"/>
          <w:color w:val="002060"/>
          <w:lang w:val="fr-BE" w:eastAsia="fr-FR"/>
        </w:rPr>
        <w:t>é</w:t>
      </w:r>
      <w:r w:rsidRPr="00535C3E">
        <w:rPr>
          <w:rFonts w:asciiTheme="minorHAnsi" w:eastAsia="Times New Roman" w:hAnsiTheme="minorHAnsi" w:cstheme="minorHAnsi"/>
          <w:color w:val="002060"/>
          <w:lang w:val="fr-BE" w:eastAsia="fr-FR"/>
        </w:rPr>
        <w:t xml:space="preserve">rent. Si, cette disposition peut, parfois et de manière très restrictive, amener un professionnel à révéler ce qui est couvert par le secret professionnel, ce n'est pas l'injonction qui s'en déduit expressément. </w:t>
      </w:r>
      <w:r w:rsidR="003515EF">
        <w:rPr>
          <w:rFonts w:asciiTheme="minorHAnsi" w:eastAsia="Times New Roman" w:hAnsiTheme="minorHAnsi" w:cstheme="minorHAnsi"/>
          <w:color w:val="002060"/>
          <w:lang w:val="fr-BE" w:eastAsia="fr-FR"/>
        </w:rPr>
        <w:t>I</w:t>
      </w:r>
      <w:r w:rsidRPr="00535C3E">
        <w:rPr>
          <w:rFonts w:asciiTheme="minorHAnsi" w:eastAsia="Times New Roman" w:hAnsiTheme="minorHAnsi" w:cstheme="minorHAnsi"/>
          <w:color w:val="002060"/>
          <w:lang w:val="fr-BE" w:eastAsia="fr-FR"/>
        </w:rPr>
        <w:t xml:space="preserve">l appartient toujours au professionnel d'évaluer personnellement si l'obligation de porter assistance ne peut pas prendre d'autres formes d'aide plus indiquées. </w:t>
      </w:r>
      <w:r w:rsidR="00B413F6">
        <w:rPr>
          <w:rFonts w:asciiTheme="minorHAnsi" w:eastAsia="Times New Roman" w:hAnsiTheme="minorHAnsi" w:cstheme="minorHAnsi"/>
          <w:color w:val="002060"/>
          <w:lang w:val="fr-BE" w:eastAsia="fr-FR"/>
        </w:rPr>
        <w:t xml:space="preserve">De plus, </w:t>
      </w:r>
      <w:r w:rsidR="00C80FAC" w:rsidRPr="00B31055">
        <w:rPr>
          <w:rFonts w:asciiTheme="minorHAnsi" w:eastAsia="Times New Roman" w:hAnsiTheme="minorHAnsi" w:cstheme="minorHAnsi"/>
          <w:color w:val="002060"/>
          <w:lang w:val="fr-BE" w:eastAsia="fr-FR"/>
        </w:rPr>
        <w:t xml:space="preserve">s’en remettre au </w:t>
      </w:r>
      <w:r w:rsidR="00B31055">
        <w:rPr>
          <w:rFonts w:asciiTheme="minorHAnsi" w:eastAsia="Times New Roman" w:hAnsiTheme="minorHAnsi" w:cstheme="minorHAnsi"/>
          <w:color w:val="002060"/>
          <w:lang w:val="fr-BE" w:eastAsia="fr-FR"/>
        </w:rPr>
        <w:t>C</w:t>
      </w:r>
      <w:r w:rsidR="00C80FAC" w:rsidRPr="00B31055">
        <w:rPr>
          <w:rFonts w:asciiTheme="minorHAnsi" w:eastAsia="Times New Roman" w:hAnsiTheme="minorHAnsi" w:cstheme="minorHAnsi"/>
          <w:color w:val="002060"/>
          <w:lang w:val="fr-BE" w:eastAsia="fr-FR"/>
        </w:rPr>
        <w:t xml:space="preserve">onseiller aux droits des enfants ou à la </w:t>
      </w:r>
      <w:r w:rsidR="00B31055">
        <w:rPr>
          <w:rFonts w:asciiTheme="minorHAnsi" w:eastAsia="Times New Roman" w:hAnsiTheme="minorHAnsi" w:cstheme="minorHAnsi"/>
          <w:color w:val="002060"/>
          <w:lang w:val="fr-BE" w:eastAsia="fr-FR"/>
        </w:rPr>
        <w:t>J</w:t>
      </w:r>
      <w:r w:rsidR="00C80FAC" w:rsidRPr="00B31055">
        <w:rPr>
          <w:rFonts w:asciiTheme="minorHAnsi" w:eastAsia="Times New Roman" w:hAnsiTheme="minorHAnsi" w:cstheme="minorHAnsi"/>
          <w:color w:val="002060"/>
          <w:lang w:val="fr-BE" w:eastAsia="fr-FR"/>
        </w:rPr>
        <w:t>ustice</w:t>
      </w:r>
      <w:r w:rsidR="00B413F6">
        <w:rPr>
          <w:rFonts w:asciiTheme="minorHAnsi" w:eastAsia="Times New Roman" w:hAnsiTheme="minorHAnsi" w:cstheme="minorHAnsi"/>
          <w:color w:val="002060"/>
          <w:lang w:val="fr-BE" w:eastAsia="fr-FR"/>
        </w:rPr>
        <w:t xml:space="preserve"> ne signifie pas</w:t>
      </w:r>
      <w:r w:rsidR="00C80FAC">
        <w:rPr>
          <w:rFonts w:asciiTheme="minorHAnsi" w:eastAsia="Times New Roman" w:hAnsiTheme="minorHAnsi" w:cstheme="minorHAnsi"/>
          <w:color w:val="002060"/>
          <w:lang w:val="fr-BE" w:eastAsia="fr-FR"/>
        </w:rPr>
        <w:t xml:space="preserve"> </w:t>
      </w:r>
      <w:r w:rsidR="00B413F6">
        <w:rPr>
          <w:rFonts w:asciiTheme="minorHAnsi" w:eastAsia="Times New Roman" w:hAnsiTheme="minorHAnsi" w:cstheme="minorHAnsi"/>
          <w:color w:val="002060"/>
          <w:lang w:val="fr-BE" w:eastAsia="fr-FR"/>
        </w:rPr>
        <w:t>lâcher la personne ou la famille.</w:t>
      </w:r>
      <w:r w:rsidR="00C80FAC">
        <w:rPr>
          <w:rFonts w:asciiTheme="minorHAnsi" w:eastAsia="Times New Roman" w:hAnsiTheme="minorHAnsi" w:cstheme="minorHAnsi"/>
          <w:color w:val="002060"/>
          <w:lang w:val="fr-BE" w:eastAsia="fr-FR"/>
        </w:rPr>
        <w:t xml:space="preserve"> Des missions différen</w:t>
      </w:r>
      <w:r w:rsidR="00A17027">
        <w:rPr>
          <w:rFonts w:asciiTheme="minorHAnsi" w:eastAsia="Times New Roman" w:hAnsiTheme="minorHAnsi" w:cstheme="minorHAnsi"/>
          <w:color w:val="002060"/>
          <w:lang w:val="fr-BE" w:eastAsia="fr-FR"/>
        </w:rPr>
        <w:t>ciées</w:t>
      </w:r>
      <w:r w:rsidR="00C80FAC">
        <w:rPr>
          <w:rFonts w:asciiTheme="minorHAnsi" w:eastAsia="Times New Roman" w:hAnsiTheme="minorHAnsi" w:cstheme="minorHAnsi"/>
          <w:color w:val="002060"/>
          <w:lang w:val="fr-BE" w:eastAsia="fr-FR"/>
        </w:rPr>
        <w:t xml:space="preserve"> (soins et contrôle) peuvent être tentées, en parallèle par des </w:t>
      </w:r>
      <w:r w:rsidR="009E39C4">
        <w:rPr>
          <w:rFonts w:asciiTheme="minorHAnsi" w:eastAsia="Times New Roman" w:hAnsiTheme="minorHAnsi" w:cstheme="minorHAnsi"/>
          <w:color w:val="002060"/>
          <w:lang w:val="fr-BE" w:eastAsia="fr-FR"/>
        </w:rPr>
        <w:t>professionnels de différents secteurs</w:t>
      </w:r>
      <w:r w:rsidR="00C80FAC">
        <w:rPr>
          <w:rFonts w:asciiTheme="minorHAnsi" w:eastAsia="Times New Roman" w:hAnsiTheme="minorHAnsi" w:cstheme="minorHAnsi"/>
          <w:color w:val="002060"/>
          <w:lang w:val="fr-BE" w:eastAsia="fr-FR"/>
        </w:rPr>
        <w:t xml:space="preserve">. </w:t>
      </w:r>
      <w:r w:rsidR="00A17027">
        <w:rPr>
          <w:rFonts w:asciiTheme="minorHAnsi" w:eastAsia="Times New Roman" w:hAnsiTheme="minorHAnsi" w:cstheme="minorHAnsi"/>
          <w:color w:val="002060"/>
          <w:lang w:val="fr-BE" w:eastAsia="fr-FR"/>
        </w:rPr>
        <w:t>Les équipes SOS enfants peuvent en témoigner.</w:t>
      </w:r>
      <w:r w:rsidR="008F67BC" w:rsidRPr="00002763">
        <w:rPr>
          <w:rFonts w:asciiTheme="minorHAnsi" w:eastAsia="Times New Roman" w:hAnsiTheme="minorHAnsi" w:cstheme="minorHAnsi"/>
          <w:color w:val="002060"/>
          <w:lang w:val="fr-BE" w:eastAsia="fr-FR"/>
        </w:rPr>
        <w:t xml:space="preserve"> </w:t>
      </w:r>
    </w:p>
    <w:p w14:paraId="124D05AC" w14:textId="1EAA4533" w:rsidR="00A25D8F" w:rsidRPr="00002763" w:rsidRDefault="00002763" w:rsidP="00BC588F">
      <w:pPr>
        <w:spacing w:before="100" w:beforeAutospacing="1" w:after="100" w:afterAutospacing="1"/>
        <w:jc w:val="both"/>
        <w:rPr>
          <w:rFonts w:asciiTheme="minorHAnsi" w:eastAsia="Times New Roman" w:hAnsiTheme="minorHAnsi" w:cstheme="minorHAnsi"/>
          <w:color w:val="002060"/>
          <w:lang w:val="fr-BE" w:eastAsia="fr-FR"/>
        </w:rPr>
      </w:pPr>
      <w:r>
        <w:rPr>
          <w:rFonts w:asciiTheme="minorHAnsi" w:eastAsia="Times New Roman" w:hAnsiTheme="minorHAnsi" w:cstheme="minorHAnsi"/>
          <w:color w:val="002060"/>
          <w:lang w:val="fr-BE" w:eastAsia="fr-FR"/>
        </w:rPr>
        <w:t xml:space="preserve">D’autres juristes avaient </w:t>
      </w:r>
      <w:r w:rsidR="00E032D5">
        <w:rPr>
          <w:rFonts w:asciiTheme="minorHAnsi" w:eastAsia="Times New Roman" w:hAnsiTheme="minorHAnsi" w:cstheme="minorHAnsi"/>
          <w:color w:val="002060"/>
          <w:lang w:val="fr-BE" w:eastAsia="fr-FR"/>
        </w:rPr>
        <w:t>préc</w:t>
      </w:r>
      <w:r w:rsidR="00E9098A">
        <w:rPr>
          <w:rFonts w:asciiTheme="minorHAnsi" w:eastAsia="Times New Roman" w:hAnsiTheme="minorHAnsi" w:cstheme="minorHAnsi"/>
          <w:color w:val="002060"/>
          <w:lang w:val="fr-BE" w:eastAsia="fr-FR"/>
        </w:rPr>
        <w:t>é</w:t>
      </w:r>
      <w:r w:rsidR="00E032D5">
        <w:rPr>
          <w:rFonts w:asciiTheme="minorHAnsi" w:eastAsia="Times New Roman" w:hAnsiTheme="minorHAnsi" w:cstheme="minorHAnsi"/>
          <w:color w:val="002060"/>
          <w:lang w:val="fr-BE" w:eastAsia="fr-FR"/>
        </w:rPr>
        <w:t>demment</w:t>
      </w:r>
      <w:r w:rsidR="00D33F28">
        <w:rPr>
          <w:rFonts w:asciiTheme="minorHAnsi" w:eastAsia="Times New Roman" w:hAnsiTheme="minorHAnsi" w:cstheme="minorHAnsi"/>
          <w:color w:val="002060"/>
          <w:lang w:val="fr-BE" w:eastAsia="fr-FR"/>
        </w:rPr>
        <w:t xml:space="preserve"> </w:t>
      </w:r>
      <w:r w:rsidR="00224F86">
        <w:rPr>
          <w:rFonts w:asciiTheme="minorHAnsi" w:eastAsia="Times New Roman" w:hAnsiTheme="minorHAnsi" w:cstheme="minorHAnsi"/>
          <w:color w:val="002060"/>
          <w:lang w:val="fr-BE" w:eastAsia="fr-FR"/>
        </w:rPr>
        <w:t xml:space="preserve">soutenu </w:t>
      </w:r>
      <w:r>
        <w:rPr>
          <w:rFonts w:asciiTheme="minorHAnsi" w:eastAsia="Times New Roman" w:hAnsiTheme="minorHAnsi" w:cstheme="minorHAnsi"/>
          <w:color w:val="002060"/>
          <w:lang w:val="fr-BE" w:eastAsia="fr-FR"/>
        </w:rPr>
        <w:t xml:space="preserve">notre éthique professionnelle : </w:t>
      </w:r>
      <w:r w:rsidR="00A25D8F" w:rsidRPr="00002763">
        <w:rPr>
          <w:rFonts w:asciiTheme="minorHAnsi" w:eastAsia="Times New Roman" w:hAnsiTheme="minorHAnsi" w:cstheme="minorHAnsi"/>
          <w:i/>
          <w:iCs/>
          <w:color w:val="002060"/>
          <w:lang w:val="fr-BE" w:eastAsia="fr-FR"/>
        </w:rPr>
        <w:t>"</w:t>
      </w:r>
      <w:r w:rsidRPr="00002763">
        <w:rPr>
          <w:rFonts w:asciiTheme="minorHAnsi" w:eastAsia="Times New Roman" w:hAnsiTheme="minorHAnsi" w:cstheme="minorHAnsi"/>
          <w:i/>
          <w:iCs/>
          <w:color w:val="002060"/>
          <w:lang w:val="fr-BE" w:eastAsia="fr-FR"/>
        </w:rPr>
        <w:t>Même</w:t>
      </w:r>
      <w:r w:rsidR="00A25D8F" w:rsidRPr="00002763">
        <w:rPr>
          <w:rFonts w:asciiTheme="minorHAnsi" w:eastAsia="Times New Roman" w:hAnsiTheme="minorHAnsi" w:cstheme="minorHAnsi"/>
          <w:i/>
          <w:iCs/>
          <w:color w:val="002060"/>
          <w:lang w:val="fr-BE" w:eastAsia="fr-FR"/>
        </w:rPr>
        <w:t xml:space="preserve"> en cas d'enfants en danger, invoquer trop vite l'</w:t>
      </w:r>
      <w:r w:rsidRPr="00002763">
        <w:rPr>
          <w:rFonts w:asciiTheme="minorHAnsi" w:eastAsia="Times New Roman" w:hAnsiTheme="minorHAnsi" w:cstheme="minorHAnsi"/>
          <w:i/>
          <w:iCs/>
          <w:color w:val="002060"/>
          <w:lang w:val="fr-BE" w:eastAsia="fr-FR"/>
        </w:rPr>
        <w:t>état</w:t>
      </w:r>
      <w:r w:rsidR="00A25D8F" w:rsidRPr="00002763">
        <w:rPr>
          <w:rFonts w:asciiTheme="minorHAnsi" w:eastAsia="Times New Roman" w:hAnsiTheme="minorHAnsi" w:cstheme="minorHAnsi"/>
          <w:i/>
          <w:iCs/>
          <w:color w:val="002060"/>
          <w:lang w:val="fr-BE" w:eastAsia="fr-FR"/>
        </w:rPr>
        <w:t xml:space="preserve"> de </w:t>
      </w:r>
      <w:r w:rsidRPr="00002763">
        <w:rPr>
          <w:rFonts w:asciiTheme="minorHAnsi" w:eastAsia="Times New Roman" w:hAnsiTheme="minorHAnsi" w:cstheme="minorHAnsi"/>
          <w:i/>
          <w:iCs/>
          <w:color w:val="002060"/>
          <w:lang w:val="fr-BE" w:eastAsia="fr-FR"/>
        </w:rPr>
        <w:t>nécessite</w:t>
      </w:r>
      <w:r w:rsidR="00A25D8F" w:rsidRPr="00002763">
        <w:rPr>
          <w:rFonts w:asciiTheme="minorHAnsi" w:eastAsia="Times New Roman" w:hAnsiTheme="minorHAnsi" w:cstheme="minorHAnsi"/>
          <w:i/>
          <w:iCs/>
          <w:color w:val="002060"/>
          <w:lang w:val="fr-BE" w:eastAsia="fr-FR"/>
        </w:rPr>
        <w:t xml:space="preserve">́ reviendrait </w:t>
      </w:r>
      <w:proofErr w:type="spellStart"/>
      <w:r w:rsidR="00A25D8F" w:rsidRPr="00002763">
        <w:rPr>
          <w:rFonts w:asciiTheme="minorHAnsi" w:eastAsia="Times New Roman" w:hAnsiTheme="minorHAnsi" w:cstheme="minorHAnsi"/>
          <w:i/>
          <w:iCs/>
          <w:color w:val="002060"/>
          <w:lang w:val="fr-BE" w:eastAsia="fr-FR"/>
        </w:rPr>
        <w:t>a</w:t>
      </w:r>
      <w:proofErr w:type="spellEnd"/>
      <w:r w:rsidR="00A25D8F" w:rsidRPr="00002763">
        <w:rPr>
          <w:rFonts w:asciiTheme="minorHAnsi" w:eastAsia="Times New Roman" w:hAnsiTheme="minorHAnsi" w:cstheme="minorHAnsi"/>
          <w:i/>
          <w:iCs/>
          <w:color w:val="002060"/>
          <w:lang w:val="fr-BE" w:eastAsia="fr-FR"/>
        </w:rPr>
        <w:t xml:space="preserve">̀ oublier que le secret professionnel est un outil </w:t>
      </w:r>
      <w:r w:rsidRPr="00002763">
        <w:rPr>
          <w:rFonts w:asciiTheme="minorHAnsi" w:eastAsia="Times New Roman" w:hAnsiTheme="minorHAnsi" w:cstheme="minorHAnsi"/>
          <w:i/>
          <w:iCs/>
          <w:color w:val="002060"/>
          <w:lang w:val="fr-BE" w:eastAsia="fr-FR"/>
        </w:rPr>
        <w:t>privilégié</w:t>
      </w:r>
      <w:r w:rsidR="00A25D8F" w:rsidRPr="00002763">
        <w:rPr>
          <w:rFonts w:asciiTheme="minorHAnsi" w:eastAsia="Times New Roman" w:hAnsiTheme="minorHAnsi" w:cstheme="minorHAnsi"/>
          <w:i/>
          <w:iCs/>
          <w:color w:val="002060"/>
          <w:lang w:val="fr-BE" w:eastAsia="fr-FR"/>
        </w:rPr>
        <w:t xml:space="preserve">́ et indispensable aux intervenants et aux familles pour </w:t>
      </w:r>
      <w:r w:rsidRPr="00002763">
        <w:rPr>
          <w:rFonts w:asciiTheme="minorHAnsi" w:eastAsia="Times New Roman" w:hAnsiTheme="minorHAnsi" w:cstheme="minorHAnsi"/>
          <w:i/>
          <w:iCs/>
          <w:color w:val="002060"/>
          <w:lang w:val="fr-BE" w:eastAsia="fr-FR"/>
        </w:rPr>
        <w:t>remédier</w:t>
      </w:r>
      <w:r w:rsidR="00A25D8F" w:rsidRPr="00002763">
        <w:rPr>
          <w:rFonts w:asciiTheme="minorHAnsi" w:eastAsia="Times New Roman" w:hAnsiTheme="minorHAnsi" w:cstheme="minorHAnsi"/>
          <w:i/>
          <w:iCs/>
          <w:color w:val="002060"/>
          <w:lang w:val="fr-BE" w:eastAsia="fr-FR"/>
        </w:rPr>
        <w:t xml:space="preserve"> à ces situations, d'autant qu'un signalement ne permet pas toujours de les traiter en profondeur et d'une </w:t>
      </w:r>
      <w:r w:rsidRPr="00002763">
        <w:rPr>
          <w:rFonts w:asciiTheme="minorHAnsi" w:eastAsia="Times New Roman" w:hAnsiTheme="minorHAnsi" w:cstheme="minorHAnsi"/>
          <w:i/>
          <w:iCs/>
          <w:color w:val="002060"/>
          <w:lang w:val="fr-BE" w:eastAsia="fr-FR"/>
        </w:rPr>
        <w:t>manière</w:t>
      </w:r>
      <w:r w:rsidR="00A25D8F" w:rsidRPr="00002763">
        <w:rPr>
          <w:rFonts w:asciiTheme="minorHAnsi" w:eastAsia="Times New Roman" w:hAnsiTheme="minorHAnsi" w:cstheme="minorHAnsi"/>
          <w:i/>
          <w:iCs/>
          <w:color w:val="002060"/>
          <w:lang w:val="fr-BE" w:eastAsia="fr-FR"/>
        </w:rPr>
        <w:t xml:space="preserve"> </w:t>
      </w:r>
      <w:r w:rsidRPr="00002763">
        <w:rPr>
          <w:rFonts w:asciiTheme="minorHAnsi" w:eastAsia="Times New Roman" w:hAnsiTheme="minorHAnsi" w:cstheme="minorHAnsi"/>
          <w:i/>
          <w:iCs/>
          <w:color w:val="002060"/>
          <w:lang w:val="fr-BE" w:eastAsia="fr-FR"/>
        </w:rPr>
        <w:t>adéquate.</w:t>
      </w:r>
      <w:r w:rsidR="00A25D8F" w:rsidRPr="00002763">
        <w:rPr>
          <w:rStyle w:val="Appelnotedebasdep"/>
          <w:rFonts w:asciiTheme="minorHAnsi" w:eastAsia="Times New Roman" w:hAnsiTheme="minorHAnsi" w:cstheme="minorHAnsi"/>
          <w:i/>
          <w:iCs/>
          <w:color w:val="002060"/>
          <w:lang w:val="fr-BE" w:eastAsia="fr-FR"/>
        </w:rPr>
        <w:footnoteReference w:id="12"/>
      </w:r>
      <w:r w:rsidR="00D903DB">
        <w:rPr>
          <w:rFonts w:asciiTheme="minorHAnsi" w:eastAsia="Times New Roman" w:hAnsiTheme="minorHAnsi" w:cstheme="minorHAnsi"/>
          <w:i/>
          <w:iCs/>
          <w:color w:val="002060"/>
          <w:lang w:val="fr-BE" w:eastAsia="fr-FR"/>
        </w:rPr>
        <w:t> »</w:t>
      </w:r>
      <w:r w:rsidRPr="00002763">
        <w:rPr>
          <w:rFonts w:asciiTheme="minorHAnsi" w:eastAsia="Times New Roman" w:hAnsiTheme="minorHAnsi" w:cstheme="minorHAnsi"/>
          <w:i/>
          <w:iCs/>
          <w:color w:val="002060"/>
          <w:lang w:val="fr-BE" w:eastAsia="fr-FR"/>
        </w:rPr>
        <w:t>.</w:t>
      </w:r>
    </w:p>
    <w:p w14:paraId="54AAC7B2" w14:textId="558FEA9A" w:rsidR="00224F86" w:rsidRPr="0010108F" w:rsidRDefault="00DE7EDC" w:rsidP="00224F86">
      <w:pPr>
        <w:jc w:val="both"/>
        <w:rPr>
          <w:rFonts w:asciiTheme="minorHAnsi" w:hAnsiTheme="minorHAnsi" w:cstheme="minorHAnsi"/>
          <w:color w:val="002060"/>
        </w:rPr>
      </w:pPr>
      <w:r>
        <w:rPr>
          <w:rFonts w:asciiTheme="minorHAnsi" w:hAnsiTheme="minorHAnsi" w:cstheme="minorHAnsi"/>
          <w:color w:val="002060"/>
        </w:rPr>
        <w:t>Fin 2014, l</w:t>
      </w:r>
      <w:r w:rsidR="00002763" w:rsidRPr="00760333">
        <w:rPr>
          <w:rFonts w:asciiTheme="minorHAnsi" w:hAnsiTheme="minorHAnsi" w:cstheme="minorHAnsi"/>
          <w:color w:val="002060"/>
        </w:rPr>
        <w:t>’APPPsy organise un colloque</w:t>
      </w:r>
      <w:r w:rsidR="00010CE6" w:rsidRPr="00760333">
        <w:rPr>
          <w:rFonts w:asciiTheme="minorHAnsi" w:hAnsiTheme="minorHAnsi" w:cstheme="minorHAnsi"/>
          <w:color w:val="002060"/>
        </w:rPr>
        <w:t xml:space="preserve">. </w:t>
      </w:r>
      <w:r w:rsidR="004D1671">
        <w:rPr>
          <w:rFonts w:asciiTheme="minorHAnsi" w:hAnsiTheme="minorHAnsi" w:cstheme="minorHAnsi"/>
          <w:color w:val="002060"/>
        </w:rPr>
        <w:t xml:space="preserve">Me </w:t>
      </w:r>
      <w:r w:rsidR="00010CE6" w:rsidRPr="00760333">
        <w:rPr>
          <w:rFonts w:asciiTheme="minorHAnsi" w:hAnsiTheme="minorHAnsi" w:cstheme="minorHAnsi"/>
          <w:color w:val="002060"/>
        </w:rPr>
        <w:t>Thierry Moreau</w:t>
      </w:r>
      <w:r w:rsidR="00010CE6" w:rsidRPr="00760333">
        <w:rPr>
          <w:rStyle w:val="Appelnotedebasdep"/>
          <w:rFonts w:asciiTheme="minorHAnsi" w:hAnsiTheme="minorHAnsi" w:cstheme="minorHAnsi"/>
          <w:color w:val="002060"/>
        </w:rPr>
        <w:footnoteReference w:id="13"/>
      </w:r>
      <w:r w:rsidR="00010CE6" w:rsidRPr="00760333">
        <w:rPr>
          <w:rFonts w:asciiTheme="minorHAnsi" w:hAnsiTheme="minorHAnsi" w:cstheme="minorHAnsi"/>
          <w:color w:val="002060"/>
        </w:rPr>
        <w:t xml:space="preserve"> rappel</w:t>
      </w:r>
      <w:r w:rsidR="003B77C4">
        <w:rPr>
          <w:rFonts w:asciiTheme="minorHAnsi" w:hAnsiTheme="minorHAnsi" w:cstheme="minorHAnsi"/>
          <w:color w:val="002060"/>
        </w:rPr>
        <w:t xml:space="preserve">le </w:t>
      </w:r>
      <w:r w:rsidR="0015247C">
        <w:rPr>
          <w:rFonts w:asciiTheme="minorHAnsi" w:hAnsiTheme="minorHAnsi" w:cstheme="minorHAnsi"/>
          <w:color w:val="002060"/>
        </w:rPr>
        <w:t>les rapports entre le droit et la déontologie</w:t>
      </w:r>
      <w:r w:rsidR="00A17027">
        <w:rPr>
          <w:rFonts w:asciiTheme="minorHAnsi" w:hAnsiTheme="minorHAnsi" w:cstheme="minorHAnsi"/>
          <w:color w:val="002060"/>
        </w:rPr>
        <w:t xml:space="preserve">, </w:t>
      </w:r>
      <w:r w:rsidR="00010CE6" w:rsidRPr="00760333">
        <w:rPr>
          <w:rFonts w:asciiTheme="minorHAnsi" w:hAnsiTheme="minorHAnsi" w:cstheme="minorHAnsi"/>
          <w:color w:val="002060"/>
        </w:rPr>
        <w:t>la hiérarchie des normes</w:t>
      </w:r>
      <w:r w:rsidR="00B35FD4">
        <w:rPr>
          <w:rFonts w:asciiTheme="minorHAnsi" w:hAnsiTheme="minorHAnsi" w:cstheme="minorHAnsi"/>
          <w:color w:val="002060"/>
        </w:rPr>
        <w:t xml:space="preserve"> juridiques</w:t>
      </w:r>
      <w:r w:rsidR="00A17027">
        <w:rPr>
          <w:rFonts w:asciiTheme="minorHAnsi" w:hAnsiTheme="minorHAnsi" w:cstheme="minorHAnsi"/>
          <w:color w:val="002060"/>
        </w:rPr>
        <w:t xml:space="preserve">, </w:t>
      </w:r>
      <w:r w:rsidR="00224F86">
        <w:rPr>
          <w:rFonts w:asciiTheme="minorHAnsi" w:hAnsiTheme="minorHAnsi" w:cstheme="minorHAnsi"/>
          <w:color w:val="002060"/>
        </w:rPr>
        <w:t>les règles du devoir de secret professionnel</w:t>
      </w:r>
      <w:r w:rsidR="00A17027">
        <w:rPr>
          <w:rFonts w:asciiTheme="minorHAnsi" w:hAnsiTheme="minorHAnsi" w:cstheme="minorHAnsi"/>
          <w:color w:val="002060"/>
        </w:rPr>
        <w:t xml:space="preserve"> -- </w:t>
      </w:r>
      <w:r w:rsidR="00224F86">
        <w:rPr>
          <w:rFonts w:asciiTheme="minorHAnsi" w:hAnsiTheme="minorHAnsi" w:cstheme="minorHAnsi"/>
          <w:color w:val="002060"/>
        </w:rPr>
        <w:t>ses finalités et s</w:t>
      </w:r>
      <w:r w:rsidR="00224F86" w:rsidRPr="00760333">
        <w:rPr>
          <w:rFonts w:asciiTheme="minorHAnsi" w:hAnsiTheme="minorHAnsi" w:cstheme="minorHAnsi"/>
          <w:color w:val="002060"/>
        </w:rPr>
        <w:t>es exceptions</w:t>
      </w:r>
      <w:r w:rsidR="00A17027">
        <w:rPr>
          <w:rFonts w:asciiTheme="minorHAnsi" w:hAnsiTheme="minorHAnsi" w:cstheme="minorHAnsi"/>
          <w:color w:val="002060"/>
        </w:rPr>
        <w:t xml:space="preserve">, </w:t>
      </w:r>
      <w:r w:rsidR="003B77C4">
        <w:rPr>
          <w:rFonts w:asciiTheme="minorHAnsi" w:hAnsiTheme="minorHAnsi" w:cstheme="minorHAnsi"/>
          <w:color w:val="002060"/>
        </w:rPr>
        <w:t xml:space="preserve">les conditions cumulées autorisant le partage du secret... </w:t>
      </w:r>
      <w:r w:rsidR="00A17027">
        <w:rPr>
          <w:rFonts w:asciiTheme="minorHAnsi" w:hAnsiTheme="minorHAnsi" w:cstheme="minorHAnsi"/>
          <w:color w:val="002060"/>
        </w:rPr>
        <w:t xml:space="preserve">Il conclut </w:t>
      </w:r>
      <w:r w:rsidR="003B77C4">
        <w:rPr>
          <w:rFonts w:asciiTheme="minorHAnsi" w:hAnsiTheme="minorHAnsi" w:cstheme="minorHAnsi"/>
          <w:color w:val="002060"/>
        </w:rPr>
        <w:t>en démontr</w:t>
      </w:r>
      <w:r w:rsidR="00A17027">
        <w:rPr>
          <w:rFonts w:asciiTheme="minorHAnsi" w:hAnsiTheme="minorHAnsi" w:cstheme="minorHAnsi"/>
          <w:color w:val="002060"/>
        </w:rPr>
        <w:t>ant</w:t>
      </w:r>
      <w:r w:rsidR="003B77C4">
        <w:rPr>
          <w:rFonts w:asciiTheme="minorHAnsi" w:hAnsiTheme="minorHAnsi" w:cstheme="minorHAnsi"/>
          <w:color w:val="002060"/>
        </w:rPr>
        <w:t xml:space="preserve"> les incongruités qui jalonnent le code du psychologue</w:t>
      </w:r>
      <w:r w:rsidR="00DD3553">
        <w:rPr>
          <w:rFonts w:asciiTheme="minorHAnsi" w:hAnsiTheme="minorHAnsi" w:cstheme="minorHAnsi"/>
          <w:color w:val="002060"/>
        </w:rPr>
        <w:t xml:space="preserve"> de 2014</w:t>
      </w:r>
      <w:r w:rsidR="007C1431">
        <w:rPr>
          <w:rFonts w:asciiTheme="minorHAnsi" w:hAnsiTheme="minorHAnsi" w:cstheme="minorHAnsi"/>
          <w:color w:val="002060"/>
        </w:rPr>
        <w:t>. L</w:t>
      </w:r>
      <w:r w:rsidR="003B77C4">
        <w:rPr>
          <w:rFonts w:asciiTheme="minorHAnsi" w:hAnsiTheme="minorHAnsi" w:cstheme="minorHAnsi"/>
          <w:color w:val="002060"/>
        </w:rPr>
        <w:t>a confusion répétée entre devoir de secret professionnel et devoir de discrétion</w:t>
      </w:r>
      <w:r w:rsidR="00005B36">
        <w:rPr>
          <w:rFonts w:asciiTheme="minorHAnsi" w:hAnsiTheme="minorHAnsi" w:cstheme="minorHAnsi"/>
          <w:color w:val="70AD47" w:themeColor="accent6"/>
        </w:rPr>
        <w:t xml:space="preserve"> </w:t>
      </w:r>
      <w:r w:rsidR="00005B36" w:rsidRPr="0010108F">
        <w:rPr>
          <w:rFonts w:asciiTheme="minorHAnsi" w:hAnsiTheme="minorHAnsi" w:cstheme="minorHAnsi"/>
          <w:color w:val="002060"/>
        </w:rPr>
        <w:t xml:space="preserve">est </w:t>
      </w:r>
      <w:r w:rsidR="0010108F">
        <w:rPr>
          <w:rFonts w:asciiTheme="minorHAnsi" w:hAnsiTheme="minorHAnsi" w:cstheme="minorHAnsi"/>
          <w:color w:val="002060"/>
        </w:rPr>
        <w:t xml:space="preserve">étudiée </w:t>
      </w:r>
      <w:r w:rsidR="00005B36" w:rsidRPr="0010108F">
        <w:rPr>
          <w:rFonts w:asciiTheme="minorHAnsi" w:hAnsiTheme="minorHAnsi" w:cstheme="minorHAnsi"/>
          <w:color w:val="002060"/>
        </w:rPr>
        <w:t>avec attention</w:t>
      </w:r>
      <w:r w:rsidR="003B77C4" w:rsidRPr="0010108F">
        <w:rPr>
          <w:rFonts w:asciiTheme="minorHAnsi" w:hAnsiTheme="minorHAnsi" w:cstheme="minorHAnsi"/>
          <w:color w:val="002060"/>
        </w:rPr>
        <w:t xml:space="preserve">. </w:t>
      </w:r>
    </w:p>
    <w:p w14:paraId="6328E36F" w14:textId="6ECB0FA8" w:rsidR="00224F86" w:rsidRDefault="00005B36" w:rsidP="00224F86">
      <w:pPr>
        <w:jc w:val="both"/>
        <w:rPr>
          <w:rFonts w:asciiTheme="minorHAnsi" w:hAnsiTheme="minorHAnsi" w:cstheme="minorHAnsi"/>
          <w:color w:val="002060"/>
          <w:lang w:val="fr-BE"/>
        </w:rPr>
      </w:pPr>
      <w:r w:rsidRPr="0010108F">
        <w:rPr>
          <w:rFonts w:asciiTheme="minorHAnsi" w:hAnsiTheme="minorHAnsi" w:cstheme="minorHAnsi"/>
          <w:color w:val="002060"/>
          <w:lang w:val="fr-BE"/>
        </w:rPr>
        <w:lastRenderedPageBreak/>
        <w:t>L</w:t>
      </w:r>
      <w:r w:rsidR="00222D8D" w:rsidRPr="0010108F">
        <w:rPr>
          <w:rFonts w:asciiTheme="minorHAnsi" w:hAnsiTheme="minorHAnsi" w:cstheme="minorHAnsi"/>
          <w:color w:val="002060"/>
          <w:lang w:val="fr-BE"/>
        </w:rPr>
        <w:t>e</w:t>
      </w:r>
      <w:r w:rsidR="002432E3" w:rsidRPr="0010108F">
        <w:rPr>
          <w:rFonts w:asciiTheme="minorHAnsi" w:hAnsiTheme="minorHAnsi" w:cstheme="minorHAnsi"/>
          <w:color w:val="002060"/>
          <w:lang w:val="fr-BE"/>
        </w:rPr>
        <w:t xml:space="preserve"> </w:t>
      </w:r>
      <w:r w:rsidR="002432E3">
        <w:rPr>
          <w:rFonts w:asciiTheme="minorHAnsi" w:hAnsiTheme="minorHAnsi" w:cstheme="minorHAnsi"/>
          <w:color w:val="002060"/>
          <w:lang w:val="fr-BE"/>
        </w:rPr>
        <w:t xml:space="preserve">professionnel </w:t>
      </w:r>
      <w:r w:rsidR="00A17027">
        <w:rPr>
          <w:rFonts w:asciiTheme="minorHAnsi" w:hAnsiTheme="minorHAnsi" w:cstheme="minorHAnsi"/>
          <w:color w:val="002060"/>
          <w:lang w:val="fr-BE"/>
        </w:rPr>
        <w:t xml:space="preserve">psy. </w:t>
      </w:r>
      <w:r w:rsidR="002432E3">
        <w:rPr>
          <w:rFonts w:asciiTheme="minorHAnsi" w:hAnsiTheme="minorHAnsi" w:cstheme="minorHAnsi"/>
          <w:color w:val="002060"/>
          <w:lang w:val="fr-BE"/>
        </w:rPr>
        <w:t>est-il tenu au devoir de secret professionnel ?</w:t>
      </w:r>
      <w:r w:rsidR="00222D8D">
        <w:rPr>
          <w:rFonts w:asciiTheme="minorHAnsi" w:hAnsiTheme="minorHAnsi" w:cstheme="minorHAnsi"/>
          <w:color w:val="002060"/>
          <w:lang w:val="fr-BE"/>
        </w:rPr>
        <w:t xml:space="preserve"> </w:t>
      </w:r>
      <w:r w:rsidR="002432E3">
        <w:rPr>
          <w:rFonts w:asciiTheme="minorHAnsi" w:hAnsiTheme="minorHAnsi" w:cstheme="minorHAnsi"/>
          <w:color w:val="002060"/>
          <w:lang w:val="fr-BE"/>
        </w:rPr>
        <w:t xml:space="preserve">Ce </w:t>
      </w:r>
      <w:r w:rsidR="00224F86" w:rsidRPr="00C10BD3">
        <w:rPr>
          <w:rFonts w:asciiTheme="minorHAnsi" w:hAnsiTheme="minorHAnsi" w:cstheme="minorHAnsi"/>
          <w:color w:val="002060"/>
          <w:lang w:val="fr-BE"/>
        </w:rPr>
        <w:t xml:space="preserve">n'est </w:t>
      </w:r>
      <w:r w:rsidR="00A17027">
        <w:rPr>
          <w:rFonts w:asciiTheme="minorHAnsi" w:hAnsiTheme="minorHAnsi" w:cstheme="minorHAnsi"/>
          <w:color w:val="002060"/>
          <w:lang w:val="fr-BE"/>
        </w:rPr>
        <w:t xml:space="preserve">ni </w:t>
      </w:r>
      <w:r w:rsidR="00222D8D">
        <w:rPr>
          <w:rFonts w:asciiTheme="minorHAnsi" w:hAnsiTheme="minorHAnsi" w:cstheme="minorHAnsi"/>
          <w:color w:val="002060"/>
          <w:lang w:val="fr-BE"/>
        </w:rPr>
        <w:t xml:space="preserve">son </w:t>
      </w:r>
      <w:r w:rsidR="00224F86" w:rsidRPr="00C10BD3">
        <w:rPr>
          <w:rFonts w:asciiTheme="minorHAnsi" w:hAnsiTheme="minorHAnsi" w:cstheme="minorHAnsi"/>
          <w:color w:val="002060"/>
          <w:lang w:val="fr-BE"/>
        </w:rPr>
        <w:t xml:space="preserve">diplôme </w:t>
      </w:r>
      <w:r w:rsidR="00A17027">
        <w:rPr>
          <w:rFonts w:asciiTheme="minorHAnsi" w:hAnsiTheme="minorHAnsi" w:cstheme="minorHAnsi"/>
          <w:color w:val="002060"/>
          <w:lang w:val="fr-BE"/>
        </w:rPr>
        <w:t xml:space="preserve">ni </w:t>
      </w:r>
      <w:r w:rsidR="00222D8D">
        <w:rPr>
          <w:rFonts w:asciiTheme="minorHAnsi" w:hAnsiTheme="minorHAnsi" w:cstheme="minorHAnsi"/>
          <w:color w:val="002060"/>
          <w:lang w:val="fr-BE"/>
        </w:rPr>
        <w:t>ses</w:t>
      </w:r>
      <w:r w:rsidR="00224F86" w:rsidRPr="00C10BD3">
        <w:rPr>
          <w:rFonts w:asciiTheme="minorHAnsi" w:hAnsiTheme="minorHAnsi" w:cstheme="minorHAnsi"/>
          <w:color w:val="002060"/>
          <w:lang w:val="fr-BE"/>
        </w:rPr>
        <w:t xml:space="preserve"> formation</w:t>
      </w:r>
      <w:r w:rsidR="00222D8D">
        <w:rPr>
          <w:rFonts w:asciiTheme="minorHAnsi" w:hAnsiTheme="minorHAnsi" w:cstheme="minorHAnsi"/>
          <w:color w:val="002060"/>
          <w:lang w:val="fr-BE"/>
        </w:rPr>
        <w:t>s</w:t>
      </w:r>
      <w:r w:rsidR="00224F86" w:rsidRPr="00C10BD3">
        <w:rPr>
          <w:rFonts w:asciiTheme="minorHAnsi" w:hAnsiTheme="minorHAnsi" w:cstheme="minorHAnsi"/>
          <w:color w:val="002060"/>
          <w:lang w:val="fr-BE"/>
        </w:rPr>
        <w:t>, ni même son titre</w:t>
      </w:r>
      <w:r w:rsidR="00222D8D">
        <w:rPr>
          <w:rFonts w:asciiTheme="minorHAnsi" w:hAnsiTheme="minorHAnsi" w:cstheme="minorHAnsi"/>
          <w:color w:val="002060"/>
          <w:lang w:val="fr-BE"/>
        </w:rPr>
        <w:t xml:space="preserve"> </w:t>
      </w:r>
      <w:r w:rsidR="00222D8D" w:rsidRPr="0010108F">
        <w:rPr>
          <w:rFonts w:asciiTheme="minorHAnsi" w:hAnsiTheme="minorHAnsi" w:cstheme="minorHAnsi"/>
          <w:color w:val="002060"/>
          <w:lang w:val="fr-BE"/>
        </w:rPr>
        <w:t xml:space="preserve">qui </w:t>
      </w:r>
      <w:r w:rsidRPr="0010108F">
        <w:rPr>
          <w:rFonts w:asciiTheme="minorHAnsi" w:hAnsiTheme="minorHAnsi" w:cstheme="minorHAnsi"/>
          <w:color w:val="002060"/>
          <w:lang w:val="fr-BE"/>
        </w:rPr>
        <w:t xml:space="preserve">est </w:t>
      </w:r>
      <w:r w:rsidR="001203D9">
        <w:rPr>
          <w:rFonts w:asciiTheme="minorHAnsi" w:hAnsiTheme="minorHAnsi" w:cstheme="minorHAnsi"/>
          <w:color w:val="002060"/>
          <w:lang w:val="fr-BE"/>
        </w:rPr>
        <w:t xml:space="preserve">le </w:t>
      </w:r>
      <w:r w:rsidR="00222D8D" w:rsidRPr="0010108F">
        <w:rPr>
          <w:rFonts w:asciiTheme="minorHAnsi" w:hAnsiTheme="minorHAnsi" w:cstheme="minorHAnsi"/>
          <w:color w:val="002060"/>
          <w:lang w:val="fr-BE"/>
        </w:rPr>
        <w:t>critère</w:t>
      </w:r>
      <w:r w:rsidRPr="0010108F">
        <w:rPr>
          <w:rFonts w:asciiTheme="minorHAnsi" w:hAnsiTheme="minorHAnsi" w:cstheme="minorHAnsi"/>
          <w:color w:val="002060"/>
          <w:lang w:val="fr-BE"/>
        </w:rPr>
        <w:t xml:space="preserve"> </w:t>
      </w:r>
      <w:r w:rsidR="00222D8D" w:rsidRPr="0010108F">
        <w:rPr>
          <w:rFonts w:asciiTheme="minorHAnsi" w:hAnsiTheme="minorHAnsi" w:cstheme="minorHAnsi"/>
          <w:color w:val="002060"/>
          <w:lang w:val="fr-BE"/>
        </w:rPr>
        <w:t>déterminant</w:t>
      </w:r>
      <w:r w:rsidR="0010108F">
        <w:rPr>
          <w:rFonts w:asciiTheme="minorHAnsi" w:hAnsiTheme="minorHAnsi" w:cstheme="minorHAnsi"/>
          <w:color w:val="002060"/>
          <w:lang w:val="fr-BE"/>
        </w:rPr>
        <w:t> ;</w:t>
      </w:r>
      <w:r w:rsidR="002432E3">
        <w:rPr>
          <w:rFonts w:asciiTheme="minorHAnsi" w:hAnsiTheme="minorHAnsi" w:cstheme="minorHAnsi"/>
          <w:color w:val="002060"/>
          <w:lang w:val="fr-BE"/>
        </w:rPr>
        <w:t xml:space="preserve"> </w:t>
      </w:r>
      <w:r w:rsidR="003515EF">
        <w:rPr>
          <w:rFonts w:asciiTheme="minorHAnsi" w:hAnsiTheme="minorHAnsi" w:cstheme="minorHAnsi"/>
          <w:color w:val="002060"/>
          <w:lang w:val="fr-BE"/>
        </w:rPr>
        <w:t>c</w:t>
      </w:r>
      <w:r w:rsidR="00222D8D">
        <w:rPr>
          <w:rFonts w:asciiTheme="minorHAnsi" w:hAnsiTheme="minorHAnsi" w:cstheme="minorHAnsi"/>
          <w:color w:val="002060"/>
          <w:lang w:val="fr-BE"/>
        </w:rPr>
        <w:t xml:space="preserve">’est </w:t>
      </w:r>
      <w:r w:rsidR="00224F86" w:rsidRPr="00C10BD3">
        <w:rPr>
          <w:rFonts w:asciiTheme="minorHAnsi" w:hAnsiTheme="minorHAnsi" w:cstheme="minorHAnsi"/>
          <w:color w:val="002060"/>
          <w:lang w:val="fr-BE"/>
        </w:rPr>
        <w:t xml:space="preserve">la </w:t>
      </w:r>
      <w:r w:rsidR="00224F86" w:rsidRPr="00222D8D">
        <w:rPr>
          <w:rFonts w:asciiTheme="minorHAnsi" w:hAnsiTheme="minorHAnsi" w:cstheme="minorHAnsi"/>
          <w:i/>
          <w:iCs/>
          <w:color w:val="002060"/>
          <w:lang w:val="fr-BE"/>
        </w:rPr>
        <w:t xml:space="preserve">fonction </w:t>
      </w:r>
      <w:r w:rsidR="00222D8D">
        <w:rPr>
          <w:rFonts w:asciiTheme="minorHAnsi" w:hAnsiTheme="minorHAnsi" w:cstheme="minorHAnsi"/>
          <w:color w:val="002060"/>
          <w:lang w:val="fr-BE"/>
        </w:rPr>
        <w:t>exercée</w:t>
      </w:r>
      <w:r w:rsidR="00224F86" w:rsidRPr="00C10BD3">
        <w:rPr>
          <w:rFonts w:asciiTheme="minorHAnsi" w:hAnsiTheme="minorHAnsi" w:cstheme="minorHAnsi"/>
          <w:color w:val="002060"/>
          <w:lang w:val="fr-BE"/>
        </w:rPr>
        <w:t xml:space="preserve"> concrètement</w:t>
      </w:r>
      <w:r w:rsidR="00222D8D">
        <w:rPr>
          <w:rFonts w:asciiTheme="minorHAnsi" w:hAnsiTheme="minorHAnsi" w:cstheme="minorHAnsi"/>
          <w:color w:val="002060"/>
          <w:lang w:val="fr-BE"/>
        </w:rPr>
        <w:t xml:space="preserve"> </w:t>
      </w:r>
      <w:r w:rsidR="003515EF">
        <w:rPr>
          <w:rFonts w:asciiTheme="minorHAnsi" w:hAnsiTheme="minorHAnsi" w:cstheme="minorHAnsi"/>
          <w:color w:val="002060"/>
          <w:lang w:val="fr-BE"/>
        </w:rPr>
        <w:t>au</w:t>
      </w:r>
      <w:r w:rsidR="002432E3">
        <w:rPr>
          <w:rFonts w:asciiTheme="minorHAnsi" w:hAnsiTheme="minorHAnsi" w:cstheme="minorHAnsi"/>
          <w:color w:val="002060"/>
          <w:lang w:val="fr-BE"/>
        </w:rPr>
        <w:t xml:space="preserve"> </w:t>
      </w:r>
      <w:r w:rsidR="00222D8D">
        <w:rPr>
          <w:rFonts w:asciiTheme="minorHAnsi" w:hAnsiTheme="minorHAnsi" w:cstheme="minorHAnsi"/>
          <w:color w:val="002060"/>
          <w:lang w:val="fr-BE"/>
        </w:rPr>
        <w:t>moment</w:t>
      </w:r>
      <w:r w:rsidR="006D6957">
        <w:rPr>
          <w:rFonts w:asciiTheme="minorHAnsi" w:hAnsiTheme="minorHAnsi" w:cstheme="minorHAnsi"/>
          <w:color w:val="002060"/>
          <w:lang w:val="fr-BE"/>
        </w:rPr>
        <w:t xml:space="preserve"> précis</w:t>
      </w:r>
      <w:r w:rsidR="003515EF">
        <w:rPr>
          <w:rFonts w:asciiTheme="minorHAnsi" w:hAnsiTheme="minorHAnsi" w:cstheme="minorHAnsi"/>
          <w:color w:val="002060"/>
          <w:lang w:val="fr-BE"/>
        </w:rPr>
        <w:t xml:space="preserve"> qui </w:t>
      </w:r>
      <w:r w:rsidR="003515EF" w:rsidRPr="0010108F">
        <w:rPr>
          <w:rFonts w:asciiTheme="minorHAnsi" w:hAnsiTheme="minorHAnsi" w:cstheme="minorHAnsi"/>
          <w:color w:val="002060"/>
          <w:lang w:val="fr-BE"/>
        </w:rPr>
        <w:t>s</w:t>
      </w:r>
      <w:r w:rsidR="005A2027">
        <w:rPr>
          <w:rFonts w:asciiTheme="minorHAnsi" w:hAnsiTheme="minorHAnsi" w:cstheme="minorHAnsi"/>
          <w:color w:val="002060"/>
          <w:lang w:val="fr-BE"/>
        </w:rPr>
        <w:t>era</w:t>
      </w:r>
      <w:r w:rsidR="003515EF" w:rsidRPr="0010108F">
        <w:rPr>
          <w:rFonts w:asciiTheme="minorHAnsi" w:hAnsiTheme="minorHAnsi" w:cstheme="minorHAnsi"/>
          <w:color w:val="002060"/>
          <w:lang w:val="fr-BE"/>
        </w:rPr>
        <w:t xml:space="preserve"> </w:t>
      </w:r>
      <w:r w:rsidR="003515EF">
        <w:rPr>
          <w:rFonts w:asciiTheme="minorHAnsi" w:hAnsiTheme="minorHAnsi" w:cstheme="minorHAnsi"/>
          <w:color w:val="002060"/>
          <w:lang w:val="fr-BE"/>
        </w:rPr>
        <w:t>pris</w:t>
      </w:r>
      <w:r w:rsidR="005A2027">
        <w:rPr>
          <w:rFonts w:asciiTheme="minorHAnsi" w:hAnsiTheme="minorHAnsi" w:cstheme="minorHAnsi"/>
          <w:color w:val="002060"/>
          <w:lang w:val="fr-BE"/>
        </w:rPr>
        <w:t>e</w:t>
      </w:r>
      <w:r w:rsidR="003515EF">
        <w:rPr>
          <w:rFonts w:asciiTheme="minorHAnsi" w:hAnsiTheme="minorHAnsi" w:cstheme="minorHAnsi"/>
          <w:color w:val="002060"/>
          <w:lang w:val="fr-BE"/>
        </w:rPr>
        <w:t xml:space="preserve"> en compte</w:t>
      </w:r>
      <w:r w:rsidR="00222D8D">
        <w:rPr>
          <w:rFonts w:asciiTheme="minorHAnsi" w:hAnsiTheme="minorHAnsi" w:cstheme="minorHAnsi"/>
          <w:color w:val="002060"/>
          <w:lang w:val="fr-BE"/>
        </w:rPr>
        <w:t xml:space="preserve">. </w:t>
      </w:r>
      <w:r w:rsidR="003515EF">
        <w:rPr>
          <w:rFonts w:asciiTheme="minorHAnsi" w:hAnsiTheme="minorHAnsi" w:cstheme="minorHAnsi"/>
          <w:color w:val="002060"/>
          <w:lang w:val="fr-BE"/>
        </w:rPr>
        <w:t>Ainsi p</w:t>
      </w:r>
      <w:r w:rsidR="00222D8D">
        <w:rPr>
          <w:rFonts w:asciiTheme="minorHAnsi" w:hAnsiTheme="minorHAnsi" w:cstheme="minorHAnsi"/>
          <w:color w:val="002060"/>
          <w:lang w:val="fr-BE"/>
        </w:rPr>
        <w:t xml:space="preserve">ar exemple, un psychologue-enseignant sera tenu de respecter </w:t>
      </w:r>
      <w:r w:rsidR="006D6957">
        <w:rPr>
          <w:rFonts w:asciiTheme="minorHAnsi" w:hAnsiTheme="minorHAnsi" w:cstheme="minorHAnsi"/>
          <w:color w:val="002060"/>
          <w:lang w:val="fr-BE"/>
        </w:rPr>
        <w:t xml:space="preserve">le devoir de secret professionnel </w:t>
      </w:r>
      <w:r w:rsidR="004C1BCD">
        <w:rPr>
          <w:rFonts w:asciiTheme="minorHAnsi" w:hAnsiTheme="minorHAnsi" w:cstheme="minorHAnsi"/>
          <w:color w:val="002060"/>
          <w:lang w:val="fr-BE"/>
        </w:rPr>
        <w:t xml:space="preserve">si </w:t>
      </w:r>
      <w:r w:rsidR="00222D8D">
        <w:rPr>
          <w:rFonts w:asciiTheme="minorHAnsi" w:hAnsiTheme="minorHAnsi" w:cstheme="minorHAnsi"/>
          <w:color w:val="002060"/>
          <w:lang w:val="fr-BE"/>
        </w:rPr>
        <w:t xml:space="preserve">un étudiant </w:t>
      </w:r>
      <w:r w:rsidR="004C1BCD">
        <w:rPr>
          <w:rFonts w:asciiTheme="minorHAnsi" w:hAnsiTheme="minorHAnsi" w:cstheme="minorHAnsi"/>
          <w:color w:val="002060"/>
          <w:lang w:val="fr-BE"/>
        </w:rPr>
        <w:t xml:space="preserve">lui confie quelques confidences, </w:t>
      </w:r>
      <w:r w:rsidR="003B77C4">
        <w:rPr>
          <w:rFonts w:asciiTheme="minorHAnsi" w:hAnsiTheme="minorHAnsi" w:cstheme="minorHAnsi"/>
          <w:color w:val="002060"/>
          <w:lang w:val="fr-BE"/>
        </w:rPr>
        <w:t xml:space="preserve">s’adressant </w:t>
      </w:r>
      <w:r w:rsidR="00222D8D">
        <w:rPr>
          <w:rFonts w:asciiTheme="minorHAnsi" w:hAnsiTheme="minorHAnsi" w:cstheme="minorHAnsi"/>
          <w:color w:val="002060"/>
          <w:lang w:val="fr-BE"/>
        </w:rPr>
        <w:t xml:space="preserve">à lui </w:t>
      </w:r>
      <w:r w:rsidR="004C1BCD">
        <w:rPr>
          <w:rFonts w:asciiTheme="minorHAnsi" w:hAnsiTheme="minorHAnsi" w:cstheme="minorHAnsi"/>
          <w:color w:val="002060"/>
          <w:lang w:val="fr-BE"/>
        </w:rPr>
        <w:t xml:space="preserve">en raison de sa </w:t>
      </w:r>
      <w:r w:rsidR="00053F37">
        <w:rPr>
          <w:rFonts w:asciiTheme="minorHAnsi" w:hAnsiTheme="minorHAnsi" w:cstheme="minorHAnsi"/>
          <w:color w:val="002060"/>
          <w:lang w:val="fr-BE"/>
        </w:rPr>
        <w:t>formation</w:t>
      </w:r>
      <w:r w:rsidR="002432E3">
        <w:rPr>
          <w:rFonts w:asciiTheme="minorHAnsi" w:hAnsiTheme="minorHAnsi" w:cstheme="minorHAnsi"/>
          <w:color w:val="002060"/>
          <w:lang w:val="fr-BE"/>
        </w:rPr>
        <w:t xml:space="preserve"> (connue</w:t>
      </w:r>
      <w:r w:rsidR="003515EF">
        <w:rPr>
          <w:rFonts w:asciiTheme="minorHAnsi" w:hAnsiTheme="minorHAnsi" w:cstheme="minorHAnsi"/>
          <w:color w:val="002060"/>
          <w:lang w:val="fr-BE"/>
        </w:rPr>
        <w:t xml:space="preserve"> ou même simplement </w:t>
      </w:r>
      <w:r w:rsidR="00874507">
        <w:rPr>
          <w:rFonts w:asciiTheme="minorHAnsi" w:hAnsiTheme="minorHAnsi" w:cstheme="minorHAnsi"/>
          <w:color w:val="002060"/>
          <w:lang w:val="fr-BE"/>
        </w:rPr>
        <w:t>présumée</w:t>
      </w:r>
      <w:r w:rsidR="002432E3">
        <w:rPr>
          <w:rFonts w:asciiTheme="minorHAnsi" w:hAnsiTheme="minorHAnsi" w:cstheme="minorHAnsi"/>
          <w:color w:val="002060"/>
          <w:lang w:val="fr-BE"/>
        </w:rPr>
        <w:t>)</w:t>
      </w:r>
      <w:r w:rsidR="004C1BCD">
        <w:rPr>
          <w:rFonts w:asciiTheme="minorHAnsi" w:hAnsiTheme="minorHAnsi" w:cstheme="minorHAnsi"/>
          <w:color w:val="002060"/>
          <w:lang w:val="fr-BE"/>
        </w:rPr>
        <w:t xml:space="preserve"> de </w:t>
      </w:r>
      <w:r w:rsidR="00222D8D">
        <w:rPr>
          <w:rFonts w:asciiTheme="minorHAnsi" w:hAnsiTheme="minorHAnsi" w:cstheme="minorHAnsi"/>
          <w:color w:val="002060"/>
          <w:lang w:val="fr-BE"/>
        </w:rPr>
        <w:t>psychothérapeute.</w:t>
      </w:r>
    </w:p>
    <w:p w14:paraId="205476B9" w14:textId="77777777" w:rsidR="007C1431" w:rsidRDefault="007C1431" w:rsidP="00176CAA">
      <w:pPr>
        <w:jc w:val="both"/>
        <w:rPr>
          <w:rFonts w:ascii="Times New Roman" w:eastAsia="Times New Roman" w:hAnsi="Times New Roman" w:cs="Times New Roman"/>
          <w:lang w:val="fr-BE" w:eastAsia="fr-FR"/>
        </w:rPr>
      </w:pPr>
    </w:p>
    <w:p w14:paraId="66D0BE21" w14:textId="5B6D3C2D" w:rsidR="00176CAA" w:rsidRPr="00176CAA" w:rsidRDefault="007C1431" w:rsidP="00176CAA">
      <w:pPr>
        <w:jc w:val="both"/>
        <w:rPr>
          <w:rFonts w:asciiTheme="minorHAnsi" w:hAnsiTheme="minorHAnsi" w:cstheme="minorHAnsi"/>
          <w:color w:val="002060"/>
          <w:lang w:val="fr-BE"/>
        </w:rPr>
      </w:pPr>
      <w:r>
        <w:rPr>
          <w:rFonts w:asciiTheme="minorHAnsi" w:hAnsiTheme="minorHAnsi" w:cstheme="minorHAnsi"/>
          <w:color w:val="002060"/>
        </w:rPr>
        <w:t xml:space="preserve">Les conclusions de </w:t>
      </w:r>
      <w:r w:rsidR="001203D9">
        <w:rPr>
          <w:rFonts w:asciiTheme="minorHAnsi" w:hAnsiTheme="minorHAnsi" w:cstheme="minorHAnsi"/>
          <w:color w:val="002060"/>
        </w:rPr>
        <w:t xml:space="preserve">Me </w:t>
      </w:r>
      <w:r>
        <w:rPr>
          <w:rFonts w:asciiTheme="minorHAnsi" w:hAnsiTheme="minorHAnsi" w:cstheme="minorHAnsi"/>
          <w:color w:val="002060"/>
        </w:rPr>
        <w:t xml:space="preserve">Thierry Moreau </w:t>
      </w:r>
      <w:r w:rsidR="00F1088B">
        <w:rPr>
          <w:rFonts w:asciiTheme="minorHAnsi" w:hAnsiTheme="minorHAnsi" w:cstheme="minorHAnsi"/>
          <w:color w:val="002060"/>
        </w:rPr>
        <w:t>deviennent</w:t>
      </w:r>
      <w:r>
        <w:rPr>
          <w:rFonts w:asciiTheme="minorHAnsi" w:hAnsiTheme="minorHAnsi" w:cstheme="minorHAnsi"/>
          <w:color w:val="002060"/>
        </w:rPr>
        <w:t xml:space="preserve"> notre</w:t>
      </w:r>
      <w:r w:rsidR="0010108F">
        <w:rPr>
          <w:rFonts w:asciiTheme="minorHAnsi" w:hAnsiTheme="minorHAnsi" w:cstheme="minorHAnsi"/>
          <w:color w:val="002060"/>
        </w:rPr>
        <w:t xml:space="preserve"> </w:t>
      </w:r>
      <w:r w:rsidR="00005B36" w:rsidRPr="0010108F">
        <w:rPr>
          <w:rFonts w:asciiTheme="minorHAnsi" w:hAnsiTheme="minorHAnsi" w:cstheme="minorHAnsi"/>
          <w:color w:val="002060"/>
        </w:rPr>
        <w:t>repère</w:t>
      </w:r>
      <w:r w:rsidR="0010108F">
        <w:rPr>
          <w:rFonts w:asciiTheme="minorHAnsi" w:hAnsiTheme="minorHAnsi" w:cstheme="minorHAnsi"/>
          <w:color w:val="002060"/>
        </w:rPr>
        <w:t xml:space="preserve"> </w:t>
      </w:r>
      <w:r w:rsidRPr="0010108F">
        <w:rPr>
          <w:rFonts w:asciiTheme="minorHAnsi" w:hAnsiTheme="minorHAnsi" w:cstheme="minorHAnsi"/>
          <w:color w:val="002060"/>
        </w:rPr>
        <w:t>:</w:t>
      </w:r>
      <w:r>
        <w:rPr>
          <w:rFonts w:asciiTheme="minorHAnsi" w:hAnsiTheme="minorHAnsi" w:cstheme="minorHAnsi"/>
          <w:color w:val="002060"/>
        </w:rPr>
        <w:t xml:space="preserve"> </w:t>
      </w:r>
      <w:r w:rsidR="00176CAA">
        <w:rPr>
          <w:rFonts w:asciiTheme="minorHAnsi" w:hAnsiTheme="minorHAnsi" w:cstheme="minorHAnsi"/>
          <w:color w:val="002060"/>
        </w:rPr>
        <w:t>« </w:t>
      </w:r>
      <w:r w:rsidR="00176CAA" w:rsidRPr="007C1431">
        <w:rPr>
          <w:rFonts w:asciiTheme="minorHAnsi" w:hAnsiTheme="minorHAnsi" w:cstheme="minorHAnsi"/>
          <w:i/>
          <w:iCs/>
          <w:color w:val="002060"/>
          <w:lang w:val="fr-BE"/>
        </w:rPr>
        <w:t xml:space="preserve">Compte tenu de l'ordre </w:t>
      </w:r>
      <w:r w:rsidRPr="007C1431">
        <w:rPr>
          <w:rFonts w:asciiTheme="minorHAnsi" w:hAnsiTheme="minorHAnsi" w:cstheme="minorHAnsi"/>
          <w:i/>
          <w:iCs/>
          <w:color w:val="002060"/>
          <w:lang w:val="fr-BE"/>
        </w:rPr>
        <w:t>hiérarchique</w:t>
      </w:r>
      <w:r w:rsidR="00176CAA" w:rsidRPr="007C1431">
        <w:rPr>
          <w:rFonts w:asciiTheme="minorHAnsi" w:hAnsiTheme="minorHAnsi" w:cstheme="minorHAnsi"/>
          <w:i/>
          <w:iCs/>
          <w:color w:val="002060"/>
          <w:lang w:val="fr-BE"/>
        </w:rPr>
        <w:t xml:space="preserve"> qui existe entre les ordres normatifs, lorsqu'elles traitent d'un </w:t>
      </w:r>
      <w:r w:rsidRPr="007C1431">
        <w:rPr>
          <w:rFonts w:asciiTheme="minorHAnsi" w:hAnsiTheme="minorHAnsi" w:cstheme="minorHAnsi"/>
          <w:i/>
          <w:iCs/>
          <w:color w:val="002060"/>
          <w:lang w:val="fr-BE"/>
        </w:rPr>
        <w:t>même</w:t>
      </w:r>
      <w:r w:rsidR="00176CAA" w:rsidRPr="007C1431">
        <w:rPr>
          <w:rFonts w:asciiTheme="minorHAnsi" w:hAnsiTheme="minorHAnsi" w:cstheme="minorHAnsi"/>
          <w:i/>
          <w:iCs/>
          <w:color w:val="002060"/>
          <w:lang w:val="fr-BE"/>
        </w:rPr>
        <w:t xml:space="preserve"> objet, une </w:t>
      </w:r>
      <w:r w:rsidRPr="007C1431">
        <w:rPr>
          <w:rFonts w:asciiTheme="minorHAnsi" w:hAnsiTheme="minorHAnsi" w:cstheme="minorHAnsi"/>
          <w:i/>
          <w:iCs/>
          <w:color w:val="002060"/>
          <w:lang w:val="fr-BE"/>
        </w:rPr>
        <w:t>règle</w:t>
      </w:r>
      <w:r w:rsidR="00176CAA" w:rsidRPr="007C1431">
        <w:rPr>
          <w:rFonts w:asciiTheme="minorHAnsi" w:hAnsiTheme="minorHAnsi" w:cstheme="minorHAnsi"/>
          <w:i/>
          <w:iCs/>
          <w:color w:val="002060"/>
          <w:lang w:val="fr-BE"/>
        </w:rPr>
        <w:t xml:space="preserve"> de déontologie ne peut pas contredire une </w:t>
      </w:r>
      <w:r w:rsidRPr="007C1431">
        <w:rPr>
          <w:rFonts w:asciiTheme="minorHAnsi" w:hAnsiTheme="minorHAnsi" w:cstheme="minorHAnsi"/>
          <w:i/>
          <w:iCs/>
          <w:color w:val="002060"/>
          <w:lang w:val="fr-BE"/>
        </w:rPr>
        <w:t>règle</w:t>
      </w:r>
      <w:r w:rsidR="00176CAA" w:rsidRPr="007C1431">
        <w:rPr>
          <w:rFonts w:asciiTheme="minorHAnsi" w:hAnsiTheme="minorHAnsi" w:cstheme="minorHAnsi"/>
          <w:i/>
          <w:iCs/>
          <w:color w:val="002060"/>
          <w:lang w:val="fr-BE"/>
        </w:rPr>
        <w:t xml:space="preserve"> de droit</w:t>
      </w:r>
      <w:r>
        <w:rPr>
          <w:rFonts w:asciiTheme="minorHAnsi" w:hAnsiTheme="minorHAnsi" w:cstheme="minorHAnsi"/>
          <w:color w:val="002060"/>
          <w:lang w:val="fr-BE"/>
        </w:rPr>
        <w:t> »</w:t>
      </w:r>
      <w:r w:rsidR="00176CAA" w:rsidRPr="00176CAA">
        <w:rPr>
          <w:rFonts w:asciiTheme="minorHAnsi" w:hAnsiTheme="minorHAnsi" w:cstheme="minorHAnsi"/>
          <w:color w:val="002060"/>
          <w:lang w:val="fr-BE"/>
        </w:rPr>
        <w:t xml:space="preserve">. </w:t>
      </w:r>
    </w:p>
    <w:p w14:paraId="05F9793F" w14:textId="29E1E9C6" w:rsidR="00427A49" w:rsidRDefault="003377F5" w:rsidP="009452EE">
      <w:pPr>
        <w:jc w:val="both"/>
        <w:rPr>
          <w:rFonts w:asciiTheme="minorHAnsi" w:hAnsiTheme="minorHAnsi" w:cstheme="minorHAnsi"/>
          <w:color w:val="70AD47" w:themeColor="accent6"/>
        </w:rPr>
      </w:pPr>
      <w:r w:rsidRPr="00760333">
        <w:rPr>
          <w:rFonts w:asciiTheme="minorHAnsi" w:hAnsiTheme="minorHAnsi" w:cstheme="minorHAnsi"/>
          <w:color w:val="002060"/>
        </w:rPr>
        <w:t>Les responsables de la « coquille »</w:t>
      </w:r>
      <w:r w:rsidR="00D33F28" w:rsidRPr="00760333">
        <w:rPr>
          <w:rFonts w:asciiTheme="minorHAnsi" w:hAnsiTheme="minorHAnsi" w:cstheme="minorHAnsi"/>
          <w:color w:val="002060"/>
        </w:rPr>
        <w:t xml:space="preserve"> </w:t>
      </w:r>
      <w:r w:rsidRPr="00760333">
        <w:rPr>
          <w:rFonts w:asciiTheme="minorHAnsi" w:hAnsiTheme="minorHAnsi" w:cstheme="minorHAnsi"/>
          <w:color w:val="002060"/>
        </w:rPr>
        <w:t>nous opposent des arguments</w:t>
      </w:r>
      <w:r w:rsidR="00B35FD4">
        <w:rPr>
          <w:rFonts w:asciiTheme="minorHAnsi" w:hAnsiTheme="minorHAnsi" w:cstheme="minorHAnsi"/>
          <w:color w:val="002060"/>
        </w:rPr>
        <w:t xml:space="preserve"> </w:t>
      </w:r>
      <w:r w:rsidR="00005B36" w:rsidRPr="00427A49">
        <w:rPr>
          <w:rFonts w:asciiTheme="minorHAnsi" w:hAnsiTheme="minorHAnsi" w:cstheme="minorHAnsi"/>
          <w:color w:val="002060"/>
        </w:rPr>
        <w:t xml:space="preserve">qui se révèlent </w:t>
      </w:r>
      <w:r w:rsidR="00B35FD4">
        <w:rPr>
          <w:rFonts w:asciiTheme="minorHAnsi" w:hAnsiTheme="minorHAnsi" w:cstheme="minorHAnsi"/>
          <w:color w:val="002060"/>
        </w:rPr>
        <w:t xml:space="preserve">peu convaincants </w:t>
      </w:r>
      <w:r w:rsidR="008171DB" w:rsidRPr="00760333">
        <w:rPr>
          <w:rFonts w:asciiTheme="minorHAnsi" w:hAnsiTheme="minorHAnsi" w:cstheme="minorHAnsi"/>
          <w:color w:val="002060"/>
        </w:rPr>
        <w:t xml:space="preserve">: </w:t>
      </w:r>
      <w:r w:rsidRPr="00760333">
        <w:rPr>
          <w:rFonts w:asciiTheme="minorHAnsi" w:hAnsiTheme="minorHAnsi" w:cstheme="minorHAnsi"/>
          <w:i/>
          <w:iCs/>
          <w:color w:val="002060"/>
        </w:rPr>
        <w:t xml:space="preserve">« Nous </w:t>
      </w:r>
      <w:r w:rsidR="00225D15" w:rsidRPr="00760333">
        <w:rPr>
          <w:rFonts w:asciiTheme="minorHAnsi" w:hAnsiTheme="minorHAnsi" w:cstheme="minorHAnsi"/>
          <w:i/>
          <w:iCs/>
          <w:color w:val="002060"/>
        </w:rPr>
        <w:t>n’</w:t>
      </w:r>
      <w:r w:rsidRPr="00760333">
        <w:rPr>
          <w:rFonts w:asciiTheme="minorHAnsi" w:hAnsiTheme="minorHAnsi" w:cstheme="minorHAnsi"/>
          <w:i/>
          <w:iCs/>
          <w:color w:val="002060"/>
        </w:rPr>
        <w:t>avons</w:t>
      </w:r>
      <w:r w:rsidR="00225D15" w:rsidRPr="00760333">
        <w:rPr>
          <w:rFonts w:asciiTheme="minorHAnsi" w:hAnsiTheme="minorHAnsi" w:cstheme="minorHAnsi"/>
          <w:i/>
          <w:iCs/>
          <w:color w:val="002060"/>
        </w:rPr>
        <w:t xml:space="preserve"> fait que</w:t>
      </w:r>
      <w:r w:rsidRPr="00760333">
        <w:rPr>
          <w:rFonts w:asciiTheme="minorHAnsi" w:hAnsiTheme="minorHAnsi" w:cstheme="minorHAnsi"/>
          <w:i/>
          <w:iCs/>
          <w:color w:val="002060"/>
        </w:rPr>
        <w:t xml:space="preserve"> suiv</w:t>
      </w:r>
      <w:r w:rsidR="00225D15" w:rsidRPr="00760333">
        <w:rPr>
          <w:rFonts w:asciiTheme="minorHAnsi" w:hAnsiTheme="minorHAnsi" w:cstheme="minorHAnsi"/>
          <w:i/>
          <w:iCs/>
          <w:color w:val="002060"/>
        </w:rPr>
        <w:t>re</w:t>
      </w:r>
      <w:r w:rsidRPr="00760333">
        <w:rPr>
          <w:rFonts w:asciiTheme="minorHAnsi" w:hAnsiTheme="minorHAnsi" w:cstheme="minorHAnsi"/>
          <w:i/>
          <w:iCs/>
          <w:color w:val="002060"/>
        </w:rPr>
        <w:t xml:space="preserve"> l’avis de la Cour de cassation</w:t>
      </w:r>
      <w:r w:rsidR="008171DB" w:rsidRPr="00760333">
        <w:rPr>
          <w:rFonts w:asciiTheme="minorHAnsi" w:hAnsiTheme="minorHAnsi" w:cstheme="minorHAnsi"/>
          <w:i/>
          <w:iCs/>
          <w:color w:val="002060"/>
        </w:rPr>
        <w:t> ».</w:t>
      </w:r>
      <w:r w:rsidR="008171DB" w:rsidRPr="00760333">
        <w:rPr>
          <w:rFonts w:asciiTheme="minorHAnsi" w:hAnsiTheme="minorHAnsi" w:cstheme="minorHAnsi"/>
          <w:color w:val="002060"/>
        </w:rPr>
        <w:t xml:space="preserve"> </w:t>
      </w:r>
      <w:r w:rsidR="00340F23" w:rsidRPr="00760333">
        <w:rPr>
          <w:rFonts w:asciiTheme="minorHAnsi" w:hAnsiTheme="minorHAnsi" w:cstheme="minorHAnsi"/>
          <w:color w:val="002060"/>
        </w:rPr>
        <w:t xml:space="preserve">Pour excuser leurs agissements sans </w:t>
      </w:r>
      <w:r w:rsidR="00225D15" w:rsidRPr="00760333">
        <w:rPr>
          <w:rFonts w:asciiTheme="minorHAnsi" w:hAnsiTheme="minorHAnsi" w:cstheme="minorHAnsi"/>
          <w:color w:val="002060"/>
        </w:rPr>
        <w:t xml:space="preserve">aucune </w:t>
      </w:r>
      <w:r w:rsidR="00340F23" w:rsidRPr="00760333">
        <w:rPr>
          <w:rFonts w:asciiTheme="minorHAnsi" w:hAnsiTheme="minorHAnsi" w:cstheme="minorHAnsi"/>
          <w:color w:val="002060"/>
        </w:rPr>
        <w:t xml:space="preserve">concertation, </w:t>
      </w:r>
      <w:r w:rsidR="00A340BE" w:rsidRPr="00760333">
        <w:rPr>
          <w:rFonts w:asciiTheme="minorHAnsi" w:hAnsiTheme="minorHAnsi" w:cstheme="minorHAnsi"/>
          <w:color w:val="002060"/>
        </w:rPr>
        <w:t xml:space="preserve">ces personnes </w:t>
      </w:r>
      <w:r w:rsidR="00340F23" w:rsidRPr="00760333">
        <w:rPr>
          <w:rFonts w:asciiTheme="minorHAnsi" w:hAnsiTheme="minorHAnsi" w:cstheme="minorHAnsi"/>
          <w:color w:val="002060"/>
        </w:rPr>
        <w:t>invoquent la chute imminente du gouvernement</w:t>
      </w:r>
      <w:r w:rsidR="00010CE6" w:rsidRPr="00760333">
        <w:rPr>
          <w:rFonts w:asciiTheme="minorHAnsi" w:hAnsiTheme="minorHAnsi" w:cstheme="minorHAnsi"/>
          <w:color w:val="002060"/>
        </w:rPr>
        <w:t>.</w:t>
      </w:r>
      <w:r w:rsidR="008171DB" w:rsidRPr="00760333">
        <w:rPr>
          <w:rFonts w:asciiTheme="minorHAnsi" w:hAnsiTheme="minorHAnsi" w:cstheme="minorHAnsi"/>
          <w:color w:val="002060"/>
        </w:rPr>
        <w:t xml:space="preserve"> </w:t>
      </w:r>
      <w:r w:rsidR="008171DB" w:rsidRPr="00760333">
        <w:rPr>
          <w:rFonts w:asciiTheme="minorHAnsi" w:hAnsiTheme="minorHAnsi" w:cstheme="minorHAnsi"/>
          <w:i/>
          <w:iCs/>
          <w:color w:val="002060"/>
        </w:rPr>
        <w:t>« Il y avait urgence ... »</w:t>
      </w:r>
      <w:r w:rsidR="00005B36">
        <w:rPr>
          <w:rFonts w:asciiTheme="minorHAnsi" w:hAnsiTheme="minorHAnsi" w:cstheme="minorHAnsi"/>
          <w:color w:val="70AD47" w:themeColor="accent6"/>
        </w:rPr>
        <w:t xml:space="preserve"> </w:t>
      </w:r>
    </w:p>
    <w:p w14:paraId="6F5BA14C" w14:textId="026CDAA6" w:rsidR="00FA1F93" w:rsidRDefault="00FA1F93" w:rsidP="009452EE">
      <w:pPr>
        <w:jc w:val="both"/>
      </w:pPr>
    </w:p>
    <w:p w14:paraId="74509629" w14:textId="5E21395D" w:rsidR="006D42E0" w:rsidRPr="008171DB" w:rsidRDefault="00B35FD4" w:rsidP="009452EE">
      <w:pPr>
        <w:jc w:val="both"/>
        <w:rPr>
          <w:rFonts w:asciiTheme="minorHAnsi" w:hAnsiTheme="minorHAnsi" w:cstheme="minorHAnsi"/>
          <w:color w:val="002060"/>
        </w:rPr>
      </w:pPr>
      <w:r>
        <w:rPr>
          <w:rFonts w:asciiTheme="minorHAnsi" w:hAnsiTheme="minorHAnsi" w:cstheme="minorHAnsi"/>
          <w:color w:val="002060"/>
        </w:rPr>
        <w:t>Dès janvier 2015, l</w:t>
      </w:r>
      <w:r w:rsidR="00A340BE" w:rsidRPr="008171DB">
        <w:rPr>
          <w:rFonts w:asciiTheme="minorHAnsi" w:hAnsiTheme="minorHAnsi" w:cstheme="minorHAnsi"/>
          <w:color w:val="002060"/>
        </w:rPr>
        <w:t xml:space="preserve">es </w:t>
      </w:r>
      <w:r w:rsidR="009452EE" w:rsidRPr="008171DB">
        <w:rPr>
          <w:rFonts w:asciiTheme="minorHAnsi" w:hAnsiTheme="minorHAnsi" w:cstheme="minorHAnsi"/>
          <w:color w:val="002060"/>
        </w:rPr>
        <w:t>délégués de l’APPPsy à la Compsy</w:t>
      </w:r>
      <w:r w:rsidR="009452EE" w:rsidRPr="008171DB">
        <w:rPr>
          <w:rStyle w:val="Appelnotedebasdep"/>
          <w:rFonts w:asciiTheme="minorHAnsi" w:hAnsiTheme="minorHAnsi" w:cstheme="minorHAnsi"/>
          <w:color w:val="002060"/>
        </w:rPr>
        <w:footnoteReference w:id="14"/>
      </w:r>
      <w:r w:rsidR="009452EE" w:rsidRPr="008171DB">
        <w:rPr>
          <w:rFonts w:asciiTheme="minorHAnsi" w:hAnsiTheme="minorHAnsi" w:cstheme="minorHAnsi"/>
          <w:color w:val="002060"/>
        </w:rPr>
        <w:t xml:space="preserve"> exigent</w:t>
      </w:r>
      <w:r w:rsidR="00734B4F" w:rsidRPr="008171DB">
        <w:rPr>
          <w:rFonts w:asciiTheme="minorHAnsi" w:hAnsiTheme="minorHAnsi" w:cstheme="minorHAnsi"/>
          <w:color w:val="002060"/>
        </w:rPr>
        <w:t xml:space="preserve"> </w:t>
      </w:r>
      <w:r w:rsidR="009452EE" w:rsidRPr="008171DB">
        <w:rPr>
          <w:rFonts w:asciiTheme="minorHAnsi" w:hAnsiTheme="minorHAnsi" w:cstheme="minorHAnsi"/>
          <w:color w:val="002060"/>
        </w:rPr>
        <w:t>la réécriture de l’article 12 du code.</w:t>
      </w:r>
      <w:r w:rsidR="00A209BD" w:rsidRPr="008171DB">
        <w:rPr>
          <w:rFonts w:asciiTheme="minorHAnsi" w:hAnsiTheme="minorHAnsi" w:cstheme="minorHAnsi"/>
          <w:color w:val="002060"/>
        </w:rPr>
        <w:t xml:space="preserve"> </w:t>
      </w:r>
      <w:r w:rsidR="00DD3553">
        <w:rPr>
          <w:rFonts w:asciiTheme="minorHAnsi" w:hAnsiTheme="minorHAnsi" w:cstheme="minorHAnsi"/>
          <w:color w:val="002060"/>
        </w:rPr>
        <w:t xml:space="preserve">Cette </w:t>
      </w:r>
      <w:r w:rsidR="00734B4F" w:rsidRPr="008171DB">
        <w:rPr>
          <w:rFonts w:asciiTheme="minorHAnsi" w:hAnsiTheme="minorHAnsi" w:cstheme="minorHAnsi"/>
          <w:color w:val="002060"/>
        </w:rPr>
        <w:t>exig</w:t>
      </w:r>
      <w:r w:rsidR="00DD3553">
        <w:rPr>
          <w:rFonts w:asciiTheme="minorHAnsi" w:hAnsiTheme="minorHAnsi" w:cstheme="minorHAnsi"/>
          <w:color w:val="002060"/>
        </w:rPr>
        <w:t>ence</w:t>
      </w:r>
      <w:r w:rsidR="00734B4F" w:rsidRPr="008171DB">
        <w:rPr>
          <w:rFonts w:asciiTheme="minorHAnsi" w:hAnsiTheme="minorHAnsi" w:cstheme="minorHAnsi"/>
          <w:color w:val="002060"/>
        </w:rPr>
        <w:t xml:space="preserve"> est</w:t>
      </w:r>
      <w:r w:rsidR="00374BFD">
        <w:rPr>
          <w:rFonts w:asciiTheme="minorHAnsi" w:hAnsiTheme="minorHAnsi" w:cstheme="minorHAnsi"/>
          <w:color w:val="002060"/>
        </w:rPr>
        <w:t xml:space="preserve">—en apparence </w:t>
      </w:r>
      <w:r w:rsidR="00AE1310">
        <w:rPr>
          <w:rFonts w:asciiTheme="minorHAnsi" w:hAnsiTheme="minorHAnsi" w:cstheme="minorHAnsi"/>
          <w:color w:val="002060"/>
        </w:rPr>
        <w:t>–</w:t>
      </w:r>
      <w:r w:rsidR="00734B4F" w:rsidRPr="008171DB">
        <w:rPr>
          <w:rFonts w:asciiTheme="minorHAnsi" w:hAnsiTheme="minorHAnsi" w:cstheme="minorHAnsi"/>
          <w:color w:val="002060"/>
        </w:rPr>
        <w:t xml:space="preserve"> acceptée</w:t>
      </w:r>
      <w:r w:rsidR="00AE1310">
        <w:rPr>
          <w:rFonts w:asciiTheme="minorHAnsi" w:hAnsiTheme="minorHAnsi" w:cstheme="minorHAnsi"/>
          <w:color w:val="002060"/>
        </w:rPr>
        <w:t xml:space="preserve">. </w:t>
      </w:r>
      <w:r w:rsidR="00B02F07">
        <w:rPr>
          <w:rFonts w:asciiTheme="minorHAnsi" w:hAnsiTheme="minorHAnsi" w:cstheme="minorHAnsi"/>
          <w:color w:val="002060"/>
        </w:rPr>
        <w:t>Mais s</w:t>
      </w:r>
      <w:r w:rsidR="00734B4F" w:rsidRPr="008171DB">
        <w:rPr>
          <w:rFonts w:asciiTheme="minorHAnsi" w:hAnsiTheme="minorHAnsi" w:cstheme="minorHAnsi"/>
          <w:color w:val="002060"/>
        </w:rPr>
        <w:t>ous différents prétextes, elle</w:t>
      </w:r>
      <w:r w:rsidR="00CF0EF1" w:rsidRPr="008171DB">
        <w:rPr>
          <w:rFonts w:asciiTheme="minorHAnsi" w:hAnsiTheme="minorHAnsi" w:cstheme="minorHAnsi"/>
          <w:color w:val="002060"/>
        </w:rPr>
        <w:t xml:space="preserve"> est </w:t>
      </w:r>
      <w:r w:rsidR="00AE1310">
        <w:rPr>
          <w:rFonts w:asciiTheme="minorHAnsi" w:hAnsiTheme="minorHAnsi" w:cstheme="minorHAnsi"/>
          <w:color w:val="002060"/>
        </w:rPr>
        <w:t xml:space="preserve">à nouveau </w:t>
      </w:r>
      <w:r w:rsidR="00CF0EF1" w:rsidRPr="008171DB">
        <w:rPr>
          <w:rFonts w:asciiTheme="minorHAnsi" w:hAnsiTheme="minorHAnsi" w:cstheme="minorHAnsi"/>
          <w:color w:val="002060"/>
        </w:rPr>
        <w:t>embourbée</w:t>
      </w:r>
      <w:r w:rsidR="008171DB" w:rsidRPr="008171DB">
        <w:rPr>
          <w:rFonts w:asciiTheme="minorHAnsi" w:hAnsiTheme="minorHAnsi" w:cstheme="minorHAnsi"/>
          <w:color w:val="002060"/>
        </w:rPr>
        <w:t>.</w:t>
      </w:r>
      <w:r w:rsidR="00CF0EF1" w:rsidRPr="008171DB">
        <w:rPr>
          <w:rFonts w:asciiTheme="minorHAnsi" w:hAnsiTheme="minorHAnsi" w:cstheme="minorHAnsi"/>
          <w:color w:val="002060"/>
        </w:rPr>
        <w:t xml:space="preserve"> </w:t>
      </w:r>
      <w:r w:rsidR="00AB15FD" w:rsidRPr="008171DB">
        <w:rPr>
          <w:rFonts w:asciiTheme="minorHAnsi" w:hAnsiTheme="minorHAnsi" w:cstheme="minorHAnsi"/>
          <w:color w:val="002060"/>
        </w:rPr>
        <w:t>«</w:t>
      </w:r>
      <w:r w:rsidR="00AB15FD" w:rsidRPr="008171DB">
        <w:rPr>
          <w:rFonts w:asciiTheme="minorHAnsi" w:hAnsiTheme="minorHAnsi" w:cstheme="minorHAnsi"/>
          <w:i/>
          <w:iCs/>
          <w:color w:val="002060"/>
        </w:rPr>
        <w:t xml:space="preserve"> Il</w:t>
      </w:r>
      <w:r w:rsidR="00184425" w:rsidRPr="008171DB">
        <w:rPr>
          <w:rFonts w:asciiTheme="minorHAnsi" w:hAnsiTheme="minorHAnsi" w:cstheme="minorHAnsi"/>
          <w:i/>
          <w:iCs/>
          <w:color w:val="002060"/>
        </w:rPr>
        <w:t xml:space="preserve"> faut attendre les orthopédagogues</w:t>
      </w:r>
      <w:r w:rsidR="00AB15FD" w:rsidRPr="008171DB">
        <w:rPr>
          <w:rFonts w:asciiTheme="minorHAnsi" w:hAnsiTheme="minorHAnsi" w:cstheme="minorHAnsi"/>
          <w:i/>
          <w:iCs/>
          <w:color w:val="002060"/>
        </w:rPr>
        <w:t>— Il faut attendre qu’ils écrivent leur code de déontologi</w:t>
      </w:r>
      <w:r w:rsidR="00374BFD">
        <w:rPr>
          <w:rFonts w:asciiTheme="minorHAnsi" w:hAnsiTheme="minorHAnsi" w:cstheme="minorHAnsi"/>
          <w:i/>
          <w:iCs/>
          <w:color w:val="002060"/>
        </w:rPr>
        <w:t>e</w:t>
      </w:r>
      <w:r>
        <w:rPr>
          <w:rFonts w:asciiTheme="minorHAnsi" w:hAnsiTheme="minorHAnsi" w:cstheme="minorHAnsi"/>
          <w:i/>
          <w:iCs/>
          <w:color w:val="002060"/>
        </w:rPr>
        <w:t>. »</w:t>
      </w:r>
      <w:r>
        <w:rPr>
          <w:rFonts w:asciiTheme="minorHAnsi" w:hAnsiTheme="minorHAnsi" w:cstheme="minorHAnsi"/>
          <w:color w:val="002060"/>
        </w:rPr>
        <w:t> «</w:t>
      </w:r>
      <w:r w:rsidRPr="008171DB">
        <w:rPr>
          <w:rFonts w:asciiTheme="minorHAnsi" w:hAnsiTheme="minorHAnsi" w:cstheme="minorHAnsi"/>
          <w:i/>
          <w:iCs/>
          <w:color w:val="002060"/>
        </w:rPr>
        <w:t xml:space="preserve"> Cette</w:t>
      </w:r>
      <w:r w:rsidR="00276972" w:rsidRPr="008171DB">
        <w:rPr>
          <w:rFonts w:asciiTheme="minorHAnsi" w:hAnsiTheme="minorHAnsi" w:cstheme="minorHAnsi"/>
          <w:i/>
          <w:iCs/>
          <w:color w:val="002060"/>
        </w:rPr>
        <w:t xml:space="preserve"> rectification </w:t>
      </w:r>
      <w:r w:rsidR="008171DB" w:rsidRPr="008171DB">
        <w:rPr>
          <w:rFonts w:asciiTheme="minorHAnsi" w:hAnsiTheme="minorHAnsi" w:cstheme="minorHAnsi"/>
          <w:i/>
          <w:iCs/>
          <w:color w:val="002060"/>
        </w:rPr>
        <w:t>serait un travail</w:t>
      </w:r>
      <w:r w:rsidR="00276972" w:rsidRPr="008171DB">
        <w:rPr>
          <w:rFonts w:asciiTheme="minorHAnsi" w:hAnsiTheme="minorHAnsi" w:cstheme="minorHAnsi"/>
          <w:i/>
          <w:iCs/>
          <w:color w:val="002060"/>
        </w:rPr>
        <w:t xml:space="preserve"> inutile,</w:t>
      </w:r>
      <w:r w:rsidR="008171DB" w:rsidRPr="008171DB">
        <w:rPr>
          <w:rFonts w:asciiTheme="minorHAnsi" w:hAnsiTheme="minorHAnsi" w:cstheme="minorHAnsi"/>
          <w:i/>
          <w:iCs/>
          <w:color w:val="002060"/>
        </w:rPr>
        <w:t xml:space="preserve"> </w:t>
      </w:r>
      <w:r w:rsidR="00CF0EF1" w:rsidRPr="008171DB">
        <w:rPr>
          <w:rFonts w:asciiTheme="minorHAnsi" w:hAnsiTheme="minorHAnsi" w:cstheme="minorHAnsi"/>
          <w:i/>
          <w:iCs/>
          <w:color w:val="002060"/>
        </w:rPr>
        <w:t>un</w:t>
      </w:r>
      <w:r w:rsidR="00184425" w:rsidRPr="008171DB">
        <w:rPr>
          <w:rFonts w:asciiTheme="minorHAnsi" w:hAnsiTheme="minorHAnsi" w:cstheme="minorHAnsi"/>
          <w:i/>
          <w:iCs/>
          <w:color w:val="002060"/>
        </w:rPr>
        <w:t xml:space="preserve"> projet </w:t>
      </w:r>
      <w:r w:rsidR="00D81E22" w:rsidRPr="008171DB">
        <w:rPr>
          <w:rFonts w:asciiTheme="minorHAnsi" w:hAnsiTheme="minorHAnsi" w:cstheme="minorHAnsi"/>
          <w:i/>
          <w:iCs/>
          <w:color w:val="002060"/>
        </w:rPr>
        <w:t>de code</w:t>
      </w:r>
      <w:r w:rsidR="00A76865" w:rsidRPr="008171DB">
        <w:rPr>
          <w:rFonts w:asciiTheme="minorHAnsi" w:hAnsiTheme="minorHAnsi" w:cstheme="minorHAnsi"/>
          <w:i/>
          <w:iCs/>
          <w:color w:val="002060"/>
        </w:rPr>
        <w:t>-</w:t>
      </w:r>
      <w:r w:rsidR="00184425" w:rsidRPr="008171DB">
        <w:rPr>
          <w:rFonts w:asciiTheme="minorHAnsi" w:hAnsiTheme="minorHAnsi" w:cstheme="minorHAnsi"/>
          <w:i/>
          <w:iCs/>
          <w:color w:val="002060"/>
        </w:rPr>
        <w:t>tronc commun</w:t>
      </w:r>
      <w:r w:rsidR="00225D15" w:rsidRPr="008171DB">
        <w:rPr>
          <w:rFonts w:asciiTheme="minorHAnsi" w:hAnsiTheme="minorHAnsi" w:cstheme="minorHAnsi"/>
          <w:i/>
          <w:iCs/>
          <w:color w:val="002060"/>
        </w:rPr>
        <w:t> </w:t>
      </w:r>
      <w:r w:rsidR="00760333">
        <w:rPr>
          <w:rFonts w:asciiTheme="minorHAnsi" w:hAnsiTheme="minorHAnsi" w:cstheme="minorHAnsi"/>
          <w:i/>
          <w:iCs/>
          <w:color w:val="002060"/>
        </w:rPr>
        <w:t xml:space="preserve">rassemblera </w:t>
      </w:r>
      <w:r w:rsidR="00184425" w:rsidRPr="008171DB">
        <w:rPr>
          <w:rFonts w:asciiTheme="minorHAnsi" w:hAnsiTheme="minorHAnsi" w:cstheme="minorHAnsi"/>
          <w:i/>
          <w:iCs/>
          <w:color w:val="002060"/>
        </w:rPr>
        <w:t>tous les professionnels de la santé</w:t>
      </w:r>
      <w:r w:rsidR="00760333">
        <w:rPr>
          <w:rFonts w:asciiTheme="minorHAnsi" w:hAnsiTheme="minorHAnsi" w:cstheme="minorHAnsi"/>
          <w:i/>
          <w:iCs/>
          <w:color w:val="002060"/>
        </w:rPr>
        <w:t>.</w:t>
      </w:r>
      <w:r w:rsidR="00A76865" w:rsidRPr="008171DB">
        <w:rPr>
          <w:rFonts w:asciiTheme="minorHAnsi" w:hAnsiTheme="minorHAnsi" w:cstheme="minorHAnsi"/>
          <w:i/>
          <w:iCs/>
          <w:color w:val="002060"/>
        </w:rPr>
        <w:t> »</w:t>
      </w:r>
      <w:r w:rsidR="00276972" w:rsidRPr="008171DB">
        <w:rPr>
          <w:rFonts w:asciiTheme="minorHAnsi" w:hAnsiTheme="minorHAnsi" w:cstheme="minorHAnsi"/>
          <w:i/>
          <w:iCs/>
          <w:color w:val="002060"/>
        </w:rPr>
        <w:t xml:space="preserve"> </w:t>
      </w:r>
      <w:r>
        <w:rPr>
          <w:rFonts w:asciiTheme="minorHAnsi" w:hAnsiTheme="minorHAnsi" w:cstheme="minorHAnsi"/>
          <w:color w:val="002060"/>
        </w:rPr>
        <w:t>L</w:t>
      </w:r>
      <w:r w:rsidR="00276972" w:rsidRPr="008171DB">
        <w:rPr>
          <w:rFonts w:asciiTheme="minorHAnsi" w:hAnsiTheme="minorHAnsi" w:cstheme="minorHAnsi"/>
          <w:color w:val="002060"/>
        </w:rPr>
        <w:t xml:space="preserve">es responsables de la </w:t>
      </w:r>
      <w:r w:rsidR="00276972" w:rsidRPr="00D81E22">
        <w:rPr>
          <w:rFonts w:asciiTheme="minorHAnsi" w:hAnsiTheme="minorHAnsi" w:cstheme="minorHAnsi"/>
          <w:color w:val="002060"/>
        </w:rPr>
        <w:t>coquille</w:t>
      </w:r>
      <w:r w:rsidR="00276972" w:rsidRPr="008171DB">
        <w:rPr>
          <w:rFonts w:asciiTheme="minorHAnsi" w:hAnsiTheme="minorHAnsi" w:cstheme="minorHAnsi"/>
          <w:i/>
          <w:iCs/>
          <w:color w:val="002060"/>
        </w:rPr>
        <w:t> </w:t>
      </w:r>
      <w:r w:rsidR="002432E3">
        <w:rPr>
          <w:rFonts w:asciiTheme="minorHAnsi" w:hAnsiTheme="minorHAnsi" w:cstheme="minorHAnsi"/>
          <w:color w:val="002060"/>
        </w:rPr>
        <w:t xml:space="preserve">étaient-ils </w:t>
      </w:r>
      <w:r w:rsidR="005A2027">
        <w:rPr>
          <w:rFonts w:asciiTheme="minorHAnsi" w:hAnsiTheme="minorHAnsi" w:cstheme="minorHAnsi"/>
          <w:color w:val="002060"/>
        </w:rPr>
        <w:t xml:space="preserve">donc </w:t>
      </w:r>
      <w:r w:rsidR="002432E3">
        <w:rPr>
          <w:rFonts w:asciiTheme="minorHAnsi" w:hAnsiTheme="minorHAnsi" w:cstheme="minorHAnsi"/>
          <w:color w:val="002060"/>
        </w:rPr>
        <w:t>informés de</w:t>
      </w:r>
      <w:r w:rsidR="00874507">
        <w:rPr>
          <w:rFonts w:asciiTheme="minorHAnsi" w:hAnsiTheme="minorHAnsi" w:cstheme="minorHAnsi"/>
          <w:color w:val="002060"/>
        </w:rPr>
        <w:t xml:space="preserve">s projets de </w:t>
      </w:r>
      <w:r w:rsidR="00276972" w:rsidRPr="008171DB">
        <w:rPr>
          <w:rFonts w:asciiTheme="minorHAnsi" w:hAnsiTheme="minorHAnsi" w:cstheme="minorHAnsi"/>
          <w:color w:val="002060"/>
        </w:rPr>
        <w:t>restructuration des soins de santé</w:t>
      </w:r>
      <w:r w:rsidR="00DB143A" w:rsidRPr="008171DB">
        <w:rPr>
          <w:rFonts w:asciiTheme="minorHAnsi" w:hAnsiTheme="minorHAnsi" w:cstheme="minorHAnsi"/>
          <w:color w:val="002060"/>
        </w:rPr>
        <w:t> ?</w:t>
      </w:r>
    </w:p>
    <w:p w14:paraId="26046A4E" w14:textId="77777777" w:rsidR="00DB143A" w:rsidRDefault="00DB143A" w:rsidP="009452EE">
      <w:pPr>
        <w:jc w:val="both"/>
      </w:pPr>
    </w:p>
    <w:p w14:paraId="424C828E" w14:textId="45F9E7AC" w:rsidR="00FA1F93" w:rsidRPr="00D02126" w:rsidRDefault="00760333" w:rsidP="009452EE">
      <w:pPr>
        <w:jc w:val="both"/>
        <w:rPr>
          <w:rFonts w:asciiTheme="minorHAnsi" w:hAnsiTheme="minorHAnsi" w:cstheme="minorHAnsi"/>
          <w:color w:val="002060"/>
        </w:rPr>
      </w:pPr>
      <w:r w:rsidRPr="00D02126">
        <w:rPr>
          <w:rFonts w:asciiTheme="minorHAnsi" w:hAnsiTheme="minorHAnsi" w:cstheme="minorHAnsi"/>
          <w:color w:val="002060"/>
        </w:rPr>
        <w:t>De guerre lasse, l</w:t>
      </w:r>
      <w:r w:rsidR="00AB15FD" w:rsidRPr="00D02126">
        <w:rPr>
          <w:rFonts w:asciiTheme="minorHAnsi" w:hAnsiTheme="minorHAnsi" w:cstheme="minorHAnsi"/>
          <w:color w:val="002060"/>
        </w:rPr>
        <w:t>es délégués de l’</w:t>
      </w:r>
      <w:r w:rsidR="00923130" w:rsidRPr="00D02126">
        <w:rPr>
          <w:rFonts w:asciiTheme="minorHAnsi" w:hAnsiTheme="minorHAnsi" w:cstheme="minorHAnsi"/>
          <w:color w:val="002060"/>
        </w:rPr>
        <w:t>APPPsy</w:t>
      </w:r>
      <w:r w:rsidR="00AB15FD" w:rsidRPr="00D02126">
        <w:rPr>
          <w:rFonts w:asciiTheme="minorHAnsi" w:hAnsiTheme="minorHAnsi" w:cstheme="minorHAnsi"/>
          <w:color w:val="002060"/>
        </w:rPr>
        <w:t xml:space="preserve"> à la Compsy</w:t>
      </w:r>
      <w:r w:rsidR="00923130" w:rsidRPr="00D02126">
        <w:rPr>
          <w:rFonts w:asciiTheme="minorHAnsi" w:hAnsiTheme="minorHAnsi" w:cstheme="minorHAnsi"/>
          <w:color w:val="002060"/>
        </w:rPr>
        <w:t xml:space="preserve"> </w:t>
      </w:r>
      <w:r w:rsidR="00FF54A6" w:rsidRPr="00D02126">
        <w:rPr>
          <w:rFonts w:asciiTheme="minorHAnsi" w:hAnsiTheme="minorHAnsi" w:cstheme="minorHAnsi"/>
          <w:color w:val="002060"/>
        </w:rPr>
        <w:t xml:space="preserve">(de l’époque) </w:t>
      </w:r>
      <w:r w:rsidR="00923130" w:rsidRPr="00D02126">
        <w:rPr>
          <w:rFonts w:asciiTheme="minorHAnsi" w:hAnsiTheme="minorHAnsi" w:cstheme="minorHAnsi"/>
          <w:color w:val="002060"/>
        </w:rPr>
        <w:t>exige</w:t>
      </w:r>
      <w:r w:rsidR="00A84F4E" w:rsidRPr="00D02126">
        <w:rPr>
          <w:rFonts w:asciiTheme="minorHAnsi" w:hAnsiTheme="minorHAnsi" w:cstheme="minorHAnsi"/>
          <w:color w:val="002060"/>
        </w:rPr>
        <w:t>nt</w:t>
      </w:r>
      <w:r w:rsidR="00176393" w:rsidRPr="00D02126">
        <w:rPr>
          <w:rFonts w:asciiTheme="minorHAnsi" w:hAnsiTheme="minorHAnsi" w:cstheme="minorHAnsi"/>
          <w:color w:val="002060"/>
        </w:rPr>
        <w:t xml:space="preserve"> la mise sur pied d’un groupe de travail</w:t>
      </w:r>
      <w:r w:rsidR="00176393" w:rsidRPr="00D02126">
        <w:rPr>
          <w:rStyle w:val="Appelnotedebasdep"/>
          <w:rFonts w:asciiTheme="minorHAnsi" w:hAnsiTheme="minorHAnsi" w:cstheme="minorHAnsi"/>
          <w:color w:val="002060"/>
        </w:rPr>
        <w:footnoteReference w:id="15"/>
      </w:r>
      <w:r w:rsidRPr="00D02126">
        <w:rPr>
          <w:rFonts w:asciiTheme="minorHAnsi" w:hAnsiTheme="minorHAnsi" w:cstheme="minorHAnsi"/>
          <w:color w:val="002060"/>
        </w:rPr>
        <w:t xml:space="preserve"> </w:t>
      </w:r>
      <w:r w:rsidR="00923130" w:rsidRPr="00D02126">
        <w:rPr>
          <w:rFonts w:asciiTheme="minorHAnsi" w:hAnsiTheme="minorHAnsi" w:cstheme="minorHAnsi"/>
          <w:color w:val="002060"/>
        </w:rPr>
        <w:t>qui aura</w:t>
      </w:r>
      <w:r w:rsidR="00896FE5" w:rsidRPr="00D02126">
        <w:rPr>
          <w:rFonts w:asciiTheme="minorHAnsi" w:hAnsiTheme="minorHAnsi" w:cstheme="minorHAnsi"/>
          <w:color w:val="002060"/>
        </w:rPr>
        <w:t>it</w:t>
      </w:r>
      <w:r w:rsidR="00923130" w:rsidRPr="00D02126">
        <w:rPr>
          <w:rFonts w:asciiTheme="minorHAnsi" w:hAnsiTheme="minorHAnsi" w:cstheme="minorHAnsi"/>
          <w:color w:val="002060"/>
        </w:rPr>
        <w:t xml:space="preserve"> </w:t>
      </w:r>
      <w:r w:rsidR="00896FE5" w:rsidRPr="00D02126">
        <w:rPr>
          <w:rFonts w:asciiTheme="minorHAnsi" w:hAnsiTheme="minorHAnsi" w:cstheme="minorHAnsi"/>
          <w:color w:val="002060"/>
        </w:rPr>
        <w:t xml:space="preserve">comme objectif, </w:t>
      </w:r>
      <w:r w:rsidR="00923130" w:rsidRPr="00D02126">
        <w:rPr>
          <w:rFonts w:asciiTheme="minorHAnsi" w:hAnsiTheme="minorHAnsi" w:cstheme="minorHAnsi"/>
          <w:color w:val="002060"/>
        </w:rPr>
        <w:t xml:space="preserve">la réécriture de </w:t>
      </w:r>
      <w:r w:rsidR="00734B4F" w:rsidRPr="00D02126">
        <w:rPr>
          <w:rFonts w:asciiTheme="minorHAnsi" w:hAnsiTheme="minorHAnsi" w:cstheme="minorHAnsi"/>
          <w:color w:val="002060"/>
        </w:rPr>
        <w:t xml:space="preserve">cet </w:t>
      </w:r>
      <w:r w:rsidR="00923130" w:rsidRPr="00D02126">
        <w:rPr>
          <w:rFonts w:asciiTheme="minorHAnsi" w:hAnsiTheme="minorHAnsi" w:cstheme="minorHAnsi"/>
          <w:color w:val="002060"/>
        </w:rPr>
        <w:t>article 12.</w:t>
      </w:r>
      <w:r w:rsidR="006D42E0" w:rsidRPr="00D02126">
        <w:rPr>
          <w:rFonts w:asciiTheme="minorHAnsi" w:hAnsiTheme="minorHAnsi" w:cstheme="minorHAnsi"/>
          <w:color w:val="002060"/>
        </w:rPr>
        <w:t xml:space="preserve"> La composition de ce groupe est discut</w:t>
      </w:r>
      <w:r w:rsidR="00AB15FD" w:rsidRPr="00D02126">
        <w:rPr>
          <w:rFonts w:asciiTheme="minorHAnsi" w:hAnsiTheme="minorHAnsi" w:cstheme="minorHAnsi"/>
          <w:color w:val="002060"/>
        </w:rPr>
        <w:t>aillée</w:t>
      </w:r>
      <w:r w:rsidR="00896FE5" w:rsidRPr="00D02126">
        <w:rPr>
          <w:rFonts w:asciiTheme="minorHAnsi" w:hAnsiTheme="minorHAnsi" w:cstheme="minorHAnsi"/>
          <w:color w:val="002060"/>
        </w:rPr>
        <w:t>, ajournée,</w:t>
      </w:r>
      <w:r w:rsidR="00622B9D">
        <w:rPr>
          <w:rFonts w:asciiTheme="minorHAnsi" w:hAnsiTheme="minorHAnsi" w:cstheme="minorHAnsi"/>
          <w:color w:val="002060"/>
        </w:rPr>
        <w:t xml:space="preserve"> </w:t>
      </w:r>
      <w:r w:rsidR="00B02F07">
        <w:rPr>
          <w:rFonts w:asciiTheme="minorHAnsi" w:hAnsiTheme="minorHAnsi" w:cstheme="minorHAnsi"/>
          <w:color w:val="002060"/>
        </w:rPr>
        <w:t>différée.</w:t>
      </w:r>
    </w:p>
    <w:p w14:paraId="43E9E5E9" w14:textId="1AA77661" w:rsidR="002B111B" w:rsidRPr="00B02F07" w:rsidRDefault="001C20A5" w:rsidP="00A25D8F">
      <w:pPr>
        <w:jc w:val="both"/>
        <w:rPr>
          <w:rFonts w:asciiTheme="minorHAnsi" w:hAnsiTheme="minorHAnsi" w:cstheme="minorHAnsi"/>
          <w:color w:val="002060"/>
        </w:rPr>
      </w:pPr>
      <w:r>
        <w:rPr>
          <w:rFonts w:asciiTheme="minorHAnsi" w:hAnsiTheme="minorHAnsi" w:cstheme="minorHAnsi"/>
          <w:color w:val="002060"/>
        </w:rPr>
        <w:t>L</w:t>
      </w:r>
      <w:r w:rsidRPr="00D02126">
        <w:rPr>
          <w:rFonts w:asciiTheme="minorHAnsi" w:hAnsiTheme="minorHAnsi" w:cstheme="minorHAnsi"/>
          <w:color w:val="002060"/>
        </w:rPr>
        <w:t>e 16 mai 2</w:t>
      </w:r>
      <w:r>
        <w:rPr>
          <w:rFonts w:asciiTheme="minorHAnsi" w:hAnsiTheme="minorHAnsi" w:cstheme="minorHAnsi"/>
          <w:color w:val="002060"/>
        </w:rPr>
        <w:t xml:space="preserve">017, </w:t>
      </w:r>
      <w:r w:rsidR="007C1431">
        <w:rPr>
          <w:rFonts w:asciiTheme="minorHAnsi" w:hAnsiTheme="minorHAnsi" w:cstheme="minorHAnsi"/>
          <w:color w:val="002060"/>
        </w:rPr>
        <w:t xml:space="preserve">toujours </w:t>
      </w:r>
      <w:r w:rsidR="009D43D5">
        <w:rPr>
          <w:rFonts w:asciiTheme="minorHAnsi" w:hAnsiTheme="minorHAnsi" w:cstheme="minorHAnsi"/>
          <w:color w:val="002060"/>
        </w:rPr>
        <w:t xml:space="preserve">grâce à </w:t>
      </w:r>
      <w:r w:rsidR="001203D9">
        <w:rPr>
          <w:rFonts w:asciiTheme="minorHAnsi" w:hAnsiTheme="minorHAnsi" w:cstheme="minorHAnsi"/>
          <w:color w:val="002060"/>
        </w:rPr>
        <w:t xml:space="preserve">Me </w:t>
      </w:r>
      <w:r w:rsidR="00896FE5" w:rsidRPr="00D02126">
        <w:rPr>
          <w:rFonts w:asciiTheme="minorHAnsi" w:hAnsiTheme="minorHAnsi" w:cstheme="minorHAnsi"/>
          <w:color w:val="002060"/>
        </w:rPr>
        <w:t>Thierry Moreau</w:t>
      </w:r>
      <w:r w:rsidR="00707E7A">
        <w:rPr>
          <w:rFonts w:asciiTheme="minorHAnsi" w:hAnsiTheme="minorHAnsi" w:cstheme="minorHAnsi"/>
          <w:color w:val="002060"/>
        </w:rPr>
        <w:t xml:space="preserve"> </w:t>
      </w:r>
      <w:r w:rsidR="00896FE5" w:rsidRPr="00D02126">
        <w:rPr>
          <w:rFonts w:asciiTheme="minorHAnsi" w:hAnsiTheme="minorHAnsi" w:cstheme="minorHAnsi"/>
          <w:color w:val="002060"/>
        </w:rPr>
        <w:t xml:space="preserve">mandaté </w:t>
      </w:r>
      <w:r w:rsidR="00622B9D">
        <w:rPr>
          <w:rFonts w:asciiTheme="minorHAnsi" w:hAnsiTheme="minorHAnsi" w:cstheme="minorHAnsi"/>
          <w:color w:val="002060"/>
        </w:rPr>
        <w:t xml:space="preserve">officiellement </w:t>
      </w:r>
      <w:r w:rsidR="00896FE5" w:rsidRPr="00D02126">
        <w:rPr>
          <w:rFonts w:asciiTheme="minorHAnsi" w:hAnsiTheme="minorHAnsi" w:cstheme="minorHAnsi"/>
          <w:color w:val="002060"/>
        </w:rPr>
        <w:t xml:space="preserve">par </w:t>
      </w:r>
      <w:r w:rsidR="00622B9D">
        <w:rPr>
          <w:rFonts w:asciiTheme="minorHAnsi" w:hAnsiTheme="minorHAnsi" w:cstheme="minorHAnsi"/>
          <w:color w:val="002060"/>
        </w:rPr>
        <w:t>la Compsy</w:t>
      </w:r>
      <w:r w:rsidR="00707E7A">
        <w:rPr>
          <w:rFonts w:asciiTheme="minorHAnsi" w:hAnsiTheme="minorHAnsi" w:cstheme="minorHAnsi"/>
          <w:color w:val="002060"/>
        </w:rPr>
        <w:t>,</w:t>
      </w:r>
      <w:r w:rsidR="00622B9D">
        <w:rPr>
          <w:rFonts w:asciiTheme="minorHAnsi" w:hAnsiTheme="minorHAnsi" w:cstheme="minorHAnsi"/>
          <w:color w:val="002060"/>
        </w:rPr>
        <w:t xml:space="preserve"> </w:t>
      </w:r>
      <w:r w:rsidR="000B6ABE">
        <w:rPr>
          <w:rFonts w:asciiTheme="minorHAnsi" w:hAnsiTheme="minorHAnsi" w:cstheme="minorHAnsi"/>
          <w:color w:val="002060"/>
        </w:rPr>
        <w:t xml:space="preserve">nous parvenons à un accord </w:t>
      </w:r>
      <w:r>
        <w:rPr>
          <w:rFonts w:asciiTheme="minorHAnsi" w:hAnsiTheme="minorHAnsi" w:cstheme="minorHAnsi"/>
          <w:color w:val="002060"/>
        </w:rPr>
        <w:t xml:space="preserve">: </w:t>
      </w:r>
      <w:r w:rsidR="009452EE" w:rsidRPr="00D02126">
        <w:rPr>
          <w:rFonts w:asciiTheme="minorHAnsi" w:hAnsiTheme="minorHAnsi" w:cstheme="minorHAnsi"/>
          <w:color w:val="002060"/>
        </w:rPr>
        <w:t xml:space="preserve">le devoir de secret professionnel est reconnu valeur transversale à tous les secteurs </w:t>
      </w:r>
      <w:r w:rsidR="009452EE" w:rsidRPr="00142D77">
        <w:rPr>
          <w:rFonts w:asciiTheme="minorHAnsi" w:hAnsiTheme="minorHAnsi" w:cstheme="minorHAnsi"/>
          <w:color w:val="002060"/>
        </w:rPr>
        <w:t xml:space="preserve">de la psychologie. </w:t>
      </w:r>
      <w:r w:rsidR="00DD3553">
        <w:rPr>
          <w:rFonts w:asciiTheme="minorHAnsi" w:hAnsiTheme="minorHAnsi" w:cstheme="minorHAnsi"/>
          <w:color w:val="002060"/>
        </w:rPr>
        <w:t>Un autre avis fait l’unanimité ; l</w:t>
      </w:r>
      <w:r w:rsidR="009452EE" w:rsidRPr="00B02F07">
        <w:rPr>
          <w:rFonts w:asciiTheme="minorHAnsi" w:hAnsiTheme="minorHAnsi" w:cstheme="minorHAnsi"/>
          <w:color w:val="002060"/>
        </w:rPr>
        <w:t>e devoir de discrétion est éliminé de cette réécriture</w:t>
      </w:r>
      <w:r w:rsidR="00F60716" w:rsidRPr="00B02F07">
        <w:rPr>
          <w:rFonts w:asciiTheme="minorHAnsi" w:hAnsiTheme="minorHAnsi" w:cstheme="minorHAnsi"/>
          <w:color w:val="002060"/>
        </w:rPr>
        <w:t>.</w:t>
      </w:r>
      <w:r w:rsidR="00A57D42" w:rsidRPr="00B02F07">
        <w:rPr>
          <w:rStyle w:val="Appelnotedebasdep"/>
          <w:rFonts w:asciiTheme="minorHAnsi" w:hAnsiTheme="minorHAnsi" w:cstheme="minorHAnsi"/>
          <w:color w:val="002060"/>
        </w:rPr>
        <w:footnoteReference w:id="16"/>
      </w:r>
      <w:r w:rsidR="009452EE" w:rsidRPr="00B02F07">
        <w:rPr>
          <w:rFonts w:asciiTheme="minorHAnsi" w:hAnsiTheme="minorHAnsi" w:cstheme="minorHAnsi"/>
          <w:color w:val="002060"/>
        </w:rPr>
        <w:t xml:space="preserve">. </w:t>
      </w:r>
    </w:p>
    <w:p w14:paraId="02FF8D2A" w14:textId="67D984CC" w:rsidR="002B111B" w:rsidRPr="00B02F07" w:rsidRDefault="002B111B" w:rsidP="00A25D8F">
      <w:pPr>
        <w:jc w:val="both"/>
        <w:rPr>
          <w:rFonts w:asciiTheme="minorHAnsi" w:hAnsiTheme="minorHAnsi" w:cstheme="minorHAnsi"/>
          <w:color w:val="002060"/>
        </w:rPr>
      </w:pPr>
    </w:p>
    <w:p w14:paraId="67DB4EE6" w14:textId="3BA290AF" w:rsidR="00A94683" w:rsidRDefault="00F60716" w:rsidP="006E5282">
      <w:pPr>
        <w:jc w:val="both"/>
        <w:rPr>
          <w:rFonts w:asciiTheme="minorHAnsi" w:hAnsiTheme="minorHAnsi" w:cstheme="minorHAnsi"/>
          <w:i/>
          <w:iCs/>
          <w:color w:val="002060"/>
        </w:rPr>
      </w:pPr>
      <w:r>
        <w:rPr>
          <w:rFonts w:asciiTheme="minorHAnsi" w:hAnsiTheme="minorHAnsi" w:cstheme="minorHAnsi"/>
          <w:color w:val="002060"/>
        </w:rPr>
        <w:t>Malgré ce</w:t>
      </w:r>
      <w:r w:rsidR="000B6ABE">
        <w:rPr>
          <w:rFonts w:asciiTheme="minorHAnsi" w:hAnsiTheme="minorHAnsi" w:cstheme="minorHAnsi"/>
          <w:color w:val="002060"/>
        </w:rPr>
        <w:t>t</w:t>
      </w:r>
      <w:r>
        <w:rPr>
          <w:rFonts w:asciiTheme="minorHAnsi" w:hAnsiTheme="minorHAnsi" w:cstheme="minorHAnsi"/>
          <w:color w:val="002060"/>
        </w:rPr>
        <w:t xml:space="preserve"> accord</w:t>
      </w:r>
      <w:r w:rsidR="005A2027">
        <w:rPr>
          <w:rFonts w:asciiTheme="minorHAnsi" w:hAnsiTheme="minorHAnsi" w:cstheme="minorHAnsi"/>
          <w:color w:val="002060"/>
        </w:rPr>
        <w:t>,</w:t>
      </w:r>
      <w:r w:rsidR="000B6ABE">
        <w:rPr>
          <w:rFonts w:asciiTheme="minorHAnsi" w:hAnsiTheme="minorHAnsi" w:cstheme="minorHAnsi"/>
          <w:color w:val="002060"/>
        </w:rPr>
        <w:t xml:space="preserve"> </w:t>
      </w:r>
      <w:r>
        <w:rPr>
          <w:rFonts w:asciiTheme="minorHAnsi" w:hAnsiTheme="minorHAnsi" w:cstheme="minorHAnsi"/>
          <w:color w:val="002060"/>
        </w:rPr>
        <w:t xml:space="preserve">la </w:t>
      </w:r>
      <w:r w:rsidR="009452EE" w:rsidRPr="00142D77">
        <w:rPr>
          <w:rFonts w:asciiTheme="minorHAnsi" w:hAnsiTheme="minorHAnsi" w:cstheme="minorHAnsi"/>
          <w:color w:val="002060"/>
        </w:rPr>
        <w:t>réécriture officielle</w:t>
      </w:r>
      <w:r w:rsidR="002354CC">
        <w:rPr>
          <w:rFonts w:asciiTheme="minorHAnsi" w:hAnsiTheme="minorHAnsi" w:cstheme="minorHAnsi"/>
          <w:color w:val="002060"/>
        </w:rPr>
        <w:t xml:space="preserve"> de l’art. 12 </w:t>
      </w:r>
      <w:r w:rsidR="002D4D9A" w:rsidRPr="00427A49">
        <w:rPr>
          <w:rFonts w:asciiTheme="minorHAnsi" w:hAnsiTheme="minorHAnsi" w:cstheme="minorHAnsi"/>
          <w:color w:val="002060"/>
        </w:rPr>
        <w:t xml:space="preserve">s’enlise </w:t>
      </w:r>
      <w:r w:rsidR="002354CC">
        <w:rPr>
          <w:rFonts w:asciiTheme="minorHAnsi" w:hAnsiTheme="minorHAnsi" w:cstheme="minorHAnsi"/>
          <w:color w:val="002060"/>
        </w:rPr>
        <w:t>une fois encore</w:t>
      </w:r>
      <w:r w:rsidR="00427A49">
        <w:rPr>
          <w:rFonts w:asciiTheme="minorHAnsi" w:hAnsiTheme="minorHAnsi" w:cstheme="minorHAnsi"/>
          <w:color w:val="002060"/>
        </w:rPr>
        <w:t>.</w:t>
      </w:r>
      <w:r>
        <w:rPr>
          <w:rFonts w:asciiTheme="minorHAnsi" w:hAnsiTheme="minorHAnsi" w:cstheme="minorHAnsi"/>
          <w:color w:val="002060"/>
        </w:rPr>
        <w:t xml:space="preserve"> </w:t>
      </w:r>
      <w:r w:rsidR="00427A49">
        <w:rPr>
          <w:rFonts w:asciiTheme="minorHAnsi" w:hAnsiTheme="minorHAnsi" w:cstheme="minorHAnsi"/>
          <w:color w:val="002060"/>
        </w:rPr>
        <w:t xml:space="preserve">Un des trois responsables de la coquille propose un </w:t>
      </w:r>
      <w:r w:rsidR="00A25D8F" w:rsidRPr="00142D77">
        <w:rPr>
          <w:rFonts w:asciiTheme="minorHAnsi" w:hAnsiTheme="minorHAnsi" w:cstheme="minorHAnsi"/>
          <w:color w:val="002060"/>
        </w:rPr>
        <w:t>compromis</w:t>
      </w:r>
      <w:r w:rsidR="00427A49">
        <w:rPr>
          <w:rFonts w:asciiTheme="minorHAnsi" w:hAnsiTheme="minorHAnsi" w:cstheme="minorHAnsi"/>
          <w:color w:val="002060"/>
        </w:rPr>
        <w:t xml:space="preserve"> : </w:t>
      </w:r>
      <w:r w:rsidR="00A25D8F" w:rsidRPr="00142D77">
        <w:rPr>
          <w:rFonts w:asciiTheme="minorHAnsi" w:hAnsiTheme="minorHAnsi" w:cstheme="minorHAnsi"/>
          <w:color w:val="002060"/>
        </w:rPr>
        <w:t xml:space="preserve">un article </w:t>
      </w:r>
      <w:r>
        <w:rPr>
          <w:rFonts w:asciiTheme="minorHAnsi" w:hAnsiTheme="minorHAnsi" w:cstheme="minorHAnsi"/>
          <w:color w:val="002060"/>
        </w:rPr>
        <w:t xml:space="preserve">explicatif </w:t>
      </w:r>
      <w:r w:rsidR="002354CC">
        <w:rPr>
          <w:rFonts w:asciiTheme="minorHAnsi" w:hAnsiTheme="minorHAnsi" w:cstheme="minorHAnsi"/>
          <w:color w:val="002060"/>
        </w:rPr>
        <w:t xml:space="preserve">serait ajouté </w:t>
      </w:r>
      <w:r w:rsidR="00A25D8F" w:rsidRPr="00142D77">
        <w:rPr>
          <w:rFonts w:asciiTheme="minorHAnsi" w:hAnsiTheme="minorHAnsi" w:cstheme="minorHAnsi"/>
          <w:color w:val="002060"/>
        </w:rPr>
        <w:t>sur le site de la Compsy.</w:t>
      </w:r>
      <w:r w:rsidR="002354CC">
        <w:rPr>
          <w:rFonts w:asciiTheme="minorHAnsi" w:hAnsiTheme="minorHAnsi" w:cstheme="minorHAnsi"/>
          <w:color w:val="002060"/>
        </w:rPr>
        <w:t xml:space="preserve"> </w:t>
      </w:r>
      <w:r w:rsidR="00A25D8F" w:rsidRPr="00142D77">
        <w:rPr>
          <w:rFonts w:asciiTheme="minorHAnsi" w:hAnsiTheme="minorHAnsi" w:cstheme="minorHAnsi"/>
          <w:i/>
          <w:iCs/>
          <w:color w:val="002060"/>
        </w:rPr>
        <w:t>« </w:t>
      </w:r>
      <w:r w:rsidR="002354CC">
        <w:rPr>
          <w:rFonts w:asciiTheme="minorHAnsi" w:hAnsiTheme="minorHAnsi" w:cstheme="minorHAnsi"/>
          <w:i/>
          <w:iCs/>
          <w:color w:val="002060"/>
        </w:rPr>
        <w:t>L</w:t>
      </w:r>
      <w:r w:rsidR="00A25D8F" w:rsidRPr="00142D77">
        <w:rPr>
          <w:rFonts w:asciiTheme="minorHAnsi" w:hAnsiTheme="minorHAnsi" w:cstheme="minorHAnsi"/>
          <w:i/>
          <w:iCs/>
          <w:color w:val="002060"/>
        </w:rPr>
        <w:t>e secret professionnel sous la loupe »</w:t>
      </w:r>
    </w:p>
    <w:p w14:paraId="425C8971" w14:textId="76336F98" w:rsidR="002354CC" w:rsidRDefault="00A94683" w:rsidP="006E5282">
      <w:pPr>
        <w:jc w:val="both"/>
        <w:rPr>
          <w:rFonts w:asciiTheme="minorHAnsi" w:hAnsiTheme="minorHAnsi" w:cstheme="minorHAnsi"/>
          <w:color w:val="002060"/>
        </w:rPr>
      </w:pPr>
      <w:r>
        <w:rPr>
          <w:rFonts w:asciiTheme="minorHAnsi" w:hAnsiTheme="minorHAnsi" w:cstheme="minorHAnsi"/>
          <w:color w:val="002060"/>
        </w:rPr>
        <w:t xml:space="preserve">Même si cet </w:t>
      </w:r>
      <w:r w:rsidR="00874507">
        <w:rPr>
          <w:rFonts w:asciiTheme="minorHAnsi" w:hAnsiTheme="minorHAnsi" w:cstheme="minorHAnsi"/>
          <w:color w:val="002060"/>
        </w:rPr>
        <w:t xml:space="preserve">article </w:t>
      </w:r>
      <w:r w:rsidR="005A3A90">
        <w:rPr>
          <w:rFonts w:asciiTheme="minorHAnsi" w:hAnsiTheme="minorHAnsi" w:cstheme="minorHAnsi"/>
          <w:color w:val="002060"/>
        </w:rPr>
        <w:t xml:space="preserve">est clair et pertinent, les délégués APPPsy à la Compsy </w:t>
      </w:r>
      <w:r w:rsidR="00AE1310">
        <w:rPr>
          <w:rFonts w:asciiTheme="minorHAnsi" w:hAnsiTheme="minorHAnsi" w:cstheme="minorHAnsi"/>
          <w:color w:val="002060"/>
        </w:rPr>
        <w:t>refus</w:t>
      </w:r>
      <w:r>
        <w:rPr>
          <w:rFonts w:asciiTheme="minorHAnsi" w:hAnsiTheme="minorHAnsi" w:cstheme="minorHAnsi"/>
          <w:color w:val="002060"/>
        </w:rPr>
        <w:t>e</w:t>
      </w:r>
      <w:r w:rsidR="005A3A90">
        <w:rPr>
          <w:rFonts w:asciiTheme="minorHAnsi" w:hAnsiTheme="minorHAnsi" w:cstheme="minorHAnsi"/>
          <w:color w:val="002060"/>
        </w:rPr>
        <w:t>nt</w:t>
      </w:r>
      <w:r>
        <w:rPr>
          <w:rFonts w:asciiTheme="minorHAnsi" w:hAnsiTheme="minorHAnsi" w:cstheme="minorHAnsi"/>
          <w:color w:val="002060"/>
        </w:rPr>
        <w:t xml:space="preserve"> ce compromis ; la </w:t>
      </w:r>
      <w:r w:rsidR="00396662">
        <w:rPr>
          <w:rFonts w:asciiTheme="minorHAnsi" w:hAnsiTheme="minorHAnsi" w:cstheme="minorHAnsi"/>
          <w:color w:val="002060"/>
        </w:rPr>
        <w:t xml:space="preserve">correction </w:t>
      </w:r>
      <w:r>
        <w:rPr>
          <w:rFonts w:asciiTheme="minorHAnsi" w:hAnsiTheme="minorHAnsi" w:cstheme="minorHAnsi"/>
          <w:color w:val="002060"/>
        </w:rPr>
        <w:t>de l’art</w:t>
      </w:r>
      <w:r w:rsidR="00396662">
        <w:rPr>
          <w:rFonts w:asciiTheme="minorHAnsi" w:hAnsiTheme="minorHAnsi" w:cstheme="minorHAnsi"/>
          <w:color w:val="002060"/>
        </w:rPr>
        <w:t xml:space="preserve">. </w:t>
      </w:r>
      <w:r>
        <w:rPr>
          <w:rFonts w:asciiTheme="minorHAnsi" w:hAnsiTheme="minorHAnsi" w:cstheme="minorHAnsi"/>
          <w:color w:val="002060"/>
        </w:rPr>
        <w:t>12 doit figurer dans le code lui-même</w:t>
      </w:r>
      <w:r w:rsidR="00396662">
        <w:rPr>
          <w:rFonts w:asciiTheme="minorHAnsi" w:hAnsiTheme="minorHAnsi" w:cstheme="minorHAnsi"/>
          <w:color w:val="002060"/>
        </w:rPr>
        <w:t>.</w:t>
      </w:r>
    </w:p>
    <w:p w14:paraId="2E4D23CA" w14:textId="77777777" w:rsidR="001834AB" w:rsidRPr="001834AB" w:rsidRDefault="001834AB" w:rsidP="006E5282">
      <w:pPr>
        <w:jc w:val="both"/>
        <w:rPr>
          <w:rFonts w:asciiTheme="minorHAnsi" w:hAnsiTheme="minorHAnsi" w:cstheme="minorHAnsi"/>
          <w:i/>
          <w:iCs/>
          <w:color w:val="002060"/>
        </w:rPr>
      </w:pPr>
    </w:p>
    <w:p w14:paraId="1049070C" w14:textId="47E53BB7" w:rsidR="00A059BC" w:rsidRPr="00E42AFF" w:rsidRDefault="00F60716" w:rsidP="009452EE">
      <w:pPr>
        <w:jc w:val="both"/>
        <w:rPr>
          <w:rFonts w:asciiTheme="minorHAnsi" w:hAnsiTheme="minorHAnsi" w:cstheme="minorHAnsi"/>
          <w:color w:val="002060"/>
        </w:rPr>
      </w:pPr>
      <w:r>
        <w:rPr>
          <w:rFonts w:asciiTheme="minorHAnsi" w:hAnsiTheme="minorHAnsi" w:cstheme="minorHAnsi"/>
          <w:color w:val="002060"/>
        </w:rPr>
        <w:t>F</w:t>
      </w:r>
      <w:r w:rsidR="009452EE" w:rsidRPr="002B111B">
        <w:rPr>
          <w:rFonts w:asciiTheme="minorHAnsi" w:hAnsiTheme="minorHAnsi" w:cstheme="minorHAnsi"/>
          <w:color w:val="002060"/>
        </w:rPr>
        <w:t xml:space="preserve">in 2017, </w:t>
      </w:r>
      <w:r w:rsidR="00F210FE" w:rsidRPr="002B111B">
        <w:rPr>
          <w:rFonts w:asciiTheme="minorHAnsi" w:hAnsiTheme="minorHAnsi" w:cstheme="minorHAnsi"/>
          <w:color w:val="002060"/>
        </w:rPr>
        <w:t xml:space="preserve">nous </w:t>
      </w:r>
      <w:r w:rsidR="00142D77" w:rsidRPr="002B111B">
        <w:rPr>
          <w:rFonts w:asciiTheme="minorHAnsi" w:hAnsiTheme="minorHAnsi" w:cstheme="minorHAnsi"/>
          <w:color w:val="002060"/>
        </w:rPr>
        <w:t>nous tournons vers</w:t>
      </w:r>
      <w:r w:rsidR="00F210FE" w:rsidRPr="002B111B">
        <w:rPr>
          <w:rFonts w:asciiTheme="minorHAnsi" w:hAnsiTheme="minorHAnsi" w:cstheme="minorHAnsi"/>
          <w:color w:val="002060"/>
        </w:rPr>
        <w:t xml:space="preserve"> le cabinet d</w:t>
      </w:r>
      <w:r w:rsidR="00A838F3">
        <w:rPr>
          <w:rFonts w:asciiTheme="minorHAnsi" w:hAnsiTheme="minorHAnsi" w:cstheme="minorHAnsi"/>
          <w:color w:val="002060"/>
        </w:rPr>
        <w:t xml:space="preserve">u </w:t>
      </w:r>
      <w:r w:rsidR="00F210FE" w:rsidRPr="002B111B">
        <w:rPr>
          <w:rFonts w:asciiTheme="minorHAnsi" w:hAnsiTheme="minorHAnsi" w:cstheme="minorHAnsi"/>
          <w:color w:val="002060"/>
        </w:rPr>
        <w:t>SPF classes moyennes</w:t>
      </w:r>
      <w:r w:rsidR="00A838F3">
        <w:rPr>
          <w:rFonts w:asciiTheme="minorHAnsi" w:hAnsiTheme="minorHAnsi" w:cstheme="minorHAnsi"/>
          <w:color w:val="002060"/>
        </w:rPr>
        <w:t>, notre ministre de tutelle en charge du code de déontologie du psychologue</w:t>
      </w:r>
      <w:r w:rsidR="00F210FE" w:rsidRPr="002B111B">
        <w:rPr>
          <w:rFonts w:asciiTheme="minorHAnsi" w:hAnsiTheme="minorHAnsi" w:cstheme="minorHAnsi"/>
          <w:color w:val="002060"/>
        </w:rPr>
        <w:t>.</w:t>
      </w:r>
      <w:r w:rsidR="00280C74" w:rsidRPr="002B111B">
        <w:rPr>
          <w:rFonts w:asciiTheme="minorHAnsi" w:hAnsiTheme="minorHAnsi" w:cstheme="minorHAnsi"/>
          <w:color w:val="002060"/>
        </w:rPr>
        <w:t xml:space="preserve"> A </w:t>
      </w:r>
      <w:r w:rsidR="002D5170">
        <w:rPr>
          <w:rFonts w:asciiTheme="minorHAnsi" w:hAnsiTheme="minorHAnsi" w:cstheme="minorHAnsi"/>
          <w:color w:val="002060"/>
        </w:rPr>
        <w:t xml:space="preserve">sa </w:t>
      </w:r>
      <w:r w:rsidR="00280C74" w:rsidRPr="002B111B">
        <w:rPr>
          <w:rFonts w:asciiTheme="minorHAnsi" w:hAnsiTheme="minorHAnsi" w:cstheme="minorHAnsi"/>
          <w:color w:val="002060"/>
        </w:rPr>
        <w:t xml:space="preserve">demande, un </w:t>
      </w:r>
      <w:r w:rsidR="006078CA">
        <w:rPr>
          <w:rFonts w:asciiTheme="minorHAnsi" w:hAnsiTheme="minorHAnsi" w:cstheme="minorHAnsi"/>
          <w:color w:val="002060"/>
        </w:rPr>
        <w:t>troisième g</w:t>
      </w:r>
      <w:r w:rsidR="00280C74" w:rsidRPr="002B111B">
        <w:rPr>
          <w:rFonts w:asciiTheme="minorHAnsi" w:hAnsiTheme="minorHAnsi" w:cstheme="minorHAnsi"/>
          <w:color w:val="002060"/>
        </w:rPr>
        <w:t>roupe de travail est mis sur pied</w:t>
      </w:r>
      <w:r w:rsidR="0001489F">
        <w:rPr>
          <w:rFonts w:asciiTheme="minorHAnsi" w:hAnsiTheme="minorHAnsi" w:cstheme="minorHAnsi"/>
          <w:color w:val="002060"/>
        </w:rPr>
        <w:t xml:space="preserve">. </w:t>
      </w:r>
      <w:r w:rsidR="00E73C5B">
        <w:rPr>
          <w:rFonts w:asciiTheme="minorHAnsi" w:hAnsiTheme="minorHAnsi" w:cstheme="minorHAnsi"/>
          <w:color w:val="002060"/>
        </w:rPr>
        <w:t>A</w:t>
      </w:r>
      <w:r w:rsidR="006B52CD" w:rsidRPr="002B111B">
        <w:rPr>
          <w:rFonts w:asciiTheme="minorHAnsi" w:hAnsiTheme="minorHAnsi" w:cstheme="minorHAnsi"/>
          <w:color w:val="002060"/>
        </w:rPr>
        <w:t xml:space="preserve">près </w:t>
      </w:r>
      <w:r>
        <w:rPr>
          <w:rFonts w:asciiTheme="minorHAnsi" w:hAnsiTheme="minorHAnsi" w:cstheme="minorHAnsi"/>
          <w:color w:val="002060"/>
        </w:rPr>
        <w:t xml:space="preserve">plusieurs </w:t>
      </w:r>
      <w:r w:rsidR="006B52CD" w:rsidRPr="002B111B">
        <w:rPr>
          <w:rFonts w:asciiTheme="minorHAnsi" w:hAnsiTheme="minorHAnsi" w:cstheme="minorHAnsi"/>
          <w:color w:val="002060"/>
        </w:rPr>
        <w:t>réunions houleuses</w:t>
      </w:r>
      <w:r w:rsidR="00707E7A">
        <w:rPr>
          <w:rFonts w:asciiTheme="minorHAnsi" w:hAnsiTheme="minorHAnsi" w:cstheme="minorHAnsi"/>
          <w:color w:val="002060"/>
        </w:rPr>
        <w:t xml:space="preserve"> nous parvenons à un accord et</w:t>
      </w:r>
      <w:r w:rsidR="002B111B" w:rsidRPr="002B111B">
        <w:rPr>
          <w:rFonts w:asciiTheme="minorHAnsi" w:hAnsiTheme="minorHAnsi" w:cstheme="minorHAnsi"/>
          <w:color w:val="002060"/>
        </w:rPr>
        <w:t xml:space="preserve"> </w:t>
      </w:r>
      <w:r w:rsidR="006078CA">
        <w:rPr>
          <w:rFonts w:asciiTheme="minorHAnsi" w:hAnsiTheme="minorHAnsi" w:cstheme="minorHAnsi"/>
          <w:color w:val="002060"/>
        </w:rPr>
        <w:t xml:space="preserve">le 4 juin 2018, </w:t>
      </w:r>
      <w:r w:rsidR="00142D77" w:rsidRPr="002B111B">
        <w:rPr>
          <w:rFonts w:asciiTheme="minorHAnsi" w:hAnsiTheme="minorHAnsi" w:cstheme="minorHAnsi"/>
          <w:color w:val="002060"/>
        </w:rPr>
        <w:t xml:space="preserve">un </w:t>
      </w:r>
      <w:r w:rsidR="00A57D42" w:rsidRPr="002B111B">
        <w:rPr>
          <w:rFonts w:asciiTheme="minorHAnsi" w:hAnsiTheme="minorHAnsi" w:cstheme="minorHAnsi"/>
          <w:color w:val="002060"/>
        </w:rPr>
        <w:t>Arrêté Royal</w:t>
      </w:r>
      <w:r w:rsidR="006078CA">
        <w:rPr>
          <w:rFonts w:asciiTheme="minorHAnsi" w:hAnsiTheme="minorHAnsi" w:cstheme="minorHAnsi"/>
          <w:color w:val="002060"/>
        </w:rPr>
        <w:t xml:space="preserve"> </w:t>
      </w:r>
      <w:r w:rsidR="00A57D42" w:rsidRPr="002B111B">
        <w:rPr>
          <w:rFonts w:asciiTheme="minorHAnsi" w:hAnsiTheme="minorHAnsi" w:cstheme="minorHAnsi"/>
          <w:color w:val="002060"/>
        </w:rPr>
        <w:t>confirm</w:t>
      </w:r>
      <w:r w:rsidR="000A48B4" w:rsidRPr="002B111B">
        <w:rPr>
          <w:rFonts w:asciiTheme="minorHAnsi" w:hAnsiTheme="minorHAnsi" w:cstheme="minorHAnsi"/>
          <w:color w:val="002060"/>
        </w:rPr>
        <w:t>e</w:t>
      </w:r>
      <w:r w:rsidR="00A57D42" w:rsidRPr="002B111B">
        <w:rPr>
          <w:rFonts w:asciiTheme="minorHAnsi" w:hAnsiTheme="minorHAnsi" w:cstheme="minorHAnsi"/>
          <w:color w:val="002060"/>
        </w:rPr>
        <w:t xml:space="preserve"> </w:t>
      </w:r>
      <w:r>
        <w:rPr>
          <w:rFonts w:asciiTheme="minorHAnsi" w:hAnsiTheme="minorHAnsi" w:cstheme="minorHAnsi"/>
          <w:color w:val="002060"/>
        </w:rPr>
        <w:t xml:space="preserve">enfin </w:t>
      </w:r>
      <w:r w:rsidR="00A57D42" w:rsidRPr="002B111B">
        <w:rPr>
          <w:rFonts w:asciiTheme="minorHAnsi" w:hAnsiTheme="minorHAnsi" w:cstheme="minorHAnsi"/>
          <w:color w:val="002060"/>
        </w:rPr>
        <w:t>la modification du code de déontologie</w:t>
      </w:r>
      <w:r w:rsidR="002B111B" w:rsidRPr="002B111B">
        <w:rPr>
          <w:rFonts w:asciiTheme="minorHAnsi" w:hAnsiTheme="minorHAnsi" w:cstheme="minorHAnsi"/>
          <w:color w:val="002060"/>
        </w:rPr>
        <w:t xml:space="preserve">. </w:t>
      </w:r>
    </w:p>
    <w:p w14:paraId="07855A48" w14:textId="3C8ED1EE" w:rsidR="00E42AFF" w:rsidRDefault="00214B50" w:rsidP="009452EE">
      <w:pPr>
        <w:jc w:val="both"/>
        <w:rPr>
          <w:rFonts w:asciiTheme="minorHAnsi" w:hAnsiTheme="minorHAnsi" w:cstheme="minorHAnsi"/>
          <w:color w:val="002060"/>
        </w:rPr>
      </w:pPr>
      <w:r>
        <w:rPr>
          <w:rFonts w:asciiTheme="minorHAnsi" w:hAnsiTheme="minorHAnsi" w:cstheme="minorHAnsi"/>
          <w:color w:val="002060"/>
        </w:rPr>
        <w:lastRenderedPageBreak/>
        <w:t>L</w:t>
      </w:r>
      <w:r w:rsidR="00E908ED" w:rsidRPr="00797DF0">
        <w:rPr>
          <w:rFonts w:asciiTheme="minorHAnsi" w:hAnsiTheme="minorHAnsi" w:cstheme="minorHAnsi"/>
          <w:color w:val="002060"/>
        </w:rPr>
        <w:t>a référence au 458CP inscrite dans la version de 2018</w:t>
      </w:r>
      <w:r w:rsidR="009452EE" w:rsidRPr="00797DF0">
        <w:rPr>
          <w:rFonts w:asciiTheme="minorHAnsi" w:hAnsiTheme="minorHAnsi" w:cstheme="minorHAnsi"/>
          <w:color w:val="002060"/>
        </w:rPr>
        <w:t xml:space="preserve"> </w:t>
      </w:r>
      <w:r w:rsidR="00AE1310">
        <w:rPr>
          <w:rFonts w:asciiTheme="minorHAnsi" w:hAnsiTheme="minorHAnsi" w:cstheme="minorHAnsi"/>
          <w:color w:val="002060"/>
        </w:rPr>
        <w:t xml:space="preserve">est </w:t>
      </w:r>
      <w:r w:rsidR="009452EE" w:rsidRPr="00797DF0">
        <w:rPr>
          <w:rFonts w:asciiTheme="minorHAnsi" w:hAnsiTheme="minorHAnsi" w:cstheme="minorHAnsi"/>
          <w:color w:val="002060"/>
        </w:rPr>
        <w:t>une victoire</w:t>
      </w:r>
      <w:r w:rsidR="00E908ED" w:rsidRPr="00797DF0">
        <w:rPr>
          <w:rFonts w:asciiTheme="minorHAnsi" w:hAnsiTheme="minorHAnsi" w:cstheme="minorHAnsi"/>
          <w:color w:val="002060"/>
        </w:rPr>
        <w:t xml:space="preserve"> inestimable—que soient remerciés tous ceux qui nous ont </w:t>
      </w:r>
      <w:r w:rsidR="00874507">
        <w:rPr>
          <w:rFonts w:asciiTheme="minorHAnsi" w:hAnsiTheme="minorHAnsi" w:cstheme="minorHAnsi"/>
          <w:color w:val="002060"/>
        </w:rPr>
        <w:t>officiellement ou très discrètement, soutenus</w:t>
      </w:r>
      <w:r w:rsidR="00AE1310" w:rsidRPr="00AE1310">
        <w:rPr>
          <w:rFonts w:asciiTheme="minorHAnsi" w:hAnsiTheme="minorHAnsi" w:cstheme="minorHAnsi"/>
          <w:color w:val="002060"/>
        </w:rPr>
        <w:t xml:space="preserve"> </w:t>
      </w:r>
      <w:r w:rsidR="00AE1310">
        <w:rPr>
          <w:rFonts w:asciiTheme="minorHAnsi" w:hAnsiTheme="minorHAnsi" w:cstheme="minorHAnsi"/>
          <w:color w:val="002060"/>
        </w:rPr>
        <w:t>tout au long</w:t>
      </w:r>
      <w:r w:rsidR="00AE1310" w:rsidRPr="00797DF0">
        <w:rPr>
          <w:rFonts w:asciiTheme="minorHAnsi" w:hAnsiTheme="minorHAnsi" w:cstheme="minorHAnsi"/>
          <w:color w:val="002060"/>
        </w:rPr>
        <w:t xml:space="preserve"> </w:t>
      </w:r>
      <w:r w:rsidR="00AE1310">
        <w:rPr>
          <w:rFonts w:asciiTheme="minorHAnsi" w:hAnsiTheme="minorHAnsi" w:cstheme="minorHAnsi"/>
          <w:color w:val="002060"/>
        </w:rPr>
        <w:t xml:space="preserve">de </w:t>
      </w:r>
      <w:r w:rsidR="00AE1310" w:rsidRPr="00797DF0">
        <w:rPr>
          <w:rFonts w:asciiTheme="minorHAnsi" w:hAnsiTheme="minorHAnsi" w:cstheme="minorHAnsi"/>
          <w:color w:val="002060"/>
        </w:rPr>
        <w:t>cette épopée</w:t>
      </w:r>
      <w:r w:rsidR="00874507">
        <w:rPr>
          <w:rFonts w:asciiTheme="minorHAnsi" w:hAnsiTheme="minorHAnsi" w:cstheme="minorHAnsi"/>
          <w:color w:val="002060"/>
        </w:rPr>
        <w:t>.</w:t>
      </w:r>
    </w:p>
    <w:p w14:paraId="245087B4" w14:textId="39C59840" w:rsidR="007C7FA4" w:rsidRDefault="00A00F15" w:rsidP="009452EE">
      <w:pPr>
        <w:jc w:val="both"/>
        <w:rPr>
          <w:rFonts w:asciiTheme="minorHAnsi" w:hAnsiTheme="minorHAnsi" w:cstheme="minorHAnsi"/>
          <w:color w:val="002060"/>
        </w:rPr>
      </w:pPr>
      <w:r>
        <w:rPr>
          <w:rFonts w:asciiTheme="minorHAnsi" w:hAnsiTheme="minorHAnsi" w:cstheme="minorHAnsi"/>
          <w:color w:val="002060"/>
        </w:rPr>
        <w:t xml:space="preserve">Dès </w:t>
      </w:r>
      <w:r w:rsidR="00D70478">
        <w:rPr>
          <w:rFonts w:asciiTheme="minorHAnsi" w:hAnsiTheme="minorHAnsi" w:cstheme="minorHAnsi"/>
          <w:color w:val="002060"/>
        </w:rPr>
        <w:t>septembre 2018, c</w:t>
      </w:r>
      <w:r w:rsidR="00E908ED" w:rsidRPr="00797DF0">
        <w:rPr>
          <w:rFonts w:asciiTheme="minorHAnsi" w:hAnsiTheme="minorHAnsi" w:cstheme="minorHAnsi"/>
          <w:color w:val="002060"/>
        </w:rPr>
        <w:t xml:space="preserve">ette victoire </w:t>
      </w:r>
      <w:r w:rsidR="00C65316" w:rsidRPr="00396662">
        <w:rPr>
          <w:rFonts w:asciiTheme="minorHAnsi" w:hAnsiTheme="minorHAnsi" w:cstheme="minorHAnsi"/>
          <w:color w:val="002060"/>
        </w:rPr>
        <w:t>s’</w:t>
      </w:r>
      <w:r w:rsidR="006D6957" w:rsidRPr="00396662">
        <w:rPr>
          <w:rFonts w:asciiTheme="minorHAnsi" w:hAnsiTheme="minorHAnsi" w:cstheme="minorHAnsi"/>
          <w:color w:val="002060"/>
        </w:rPr>
        <w:t>assomb</w:t>
      </w:r>
      <w:r w:rsidR="00396662">
        <w:rPr>
          <w:rFonts w:asciiTheme="minorHAnsi" w:hAnsiTheme="minorHAnsi" w:cstheme="minorHAnsi"/>
          <w:color w:val="002060"/>
        </w:rPr>
        <w:t>rit</w:t>
      </w:r>
      <w:r w:rsidR="006D6957" w:rsidRPr="00C65316">
        <w:rPr>
          <w:rFonts w:asciiTheme="minorHAnsi" w:hAnsiTheme="minorHAnsi" w:cstheme="minorHAnsi"/>
          <w:color w:val="70AD47" w:themeColor="accent6"/>
        </w:rPr>
        <w:t xml:space="preserve"> </w:t>
      </w:r>
      <w:r w:rsidR="006D6957" w:rsidRPr="00797DF0">
        <w:rPr>
          <w:rFonts w:asciiTheme="minorHAnsi" w:hAnsiTheme="minorHAnsi" w:cstheme="minorHAnsi"/>
          <w:color w:val="002060"/>
        </w:rPr>
        <w:t>;</w:t>
      </w:r>
      <w:r w:rsidR="009452EE" w:rsidRPr="00797DF0">
        <w:rPr>
          <w:rFonts w:asciiTheme="minorHAnsi" w:hAnsiTheme="minorHAnsi" w:cstheme="minorHAnsi"/>
          <w:color w:val="002060"/>
        </w:rPr>
        <w:t xml:space="preserve"> le Comité Éthique et Déontologie de l’APPPsy (CEDA) reçoit plusieurs plaintes de collègues</w:t>
      </w:r>
      <w:r w:rsidR="00214B50">
        <w:rPr>
          <w:rFonts w:asciiTheme="minorHAnsi" w:hAnsiTheme="minorHAnsi" w:cstheme="minorHAnsi"/>
          <w:color w:val="002060"/>
        </w:rPr>
        <w:t> :</w:t>
      </w:r>
      <w:r w:rsidR="00797DF0" w:rsidRPr="00797DF0">
        <w:rPr>
          <w:rFonts w:asciiTheme="minorHAnsi" w:hAnsiTheme="minorHAnsi" w:cstheme="minorHAnsi"/>
          <w:color w:val="002060"/>
        </w:rPr>
        <w:t xml:space="preserve"> </w:t>
      </w:r>
      <w:r w:rsidR="00214B50">
        <w:rPr>
          <w:rFonts w:asciiTheme="minorHAnsi" w:hAnsiTheme="minorHAnsi" w:cstheme="minorHAnsi"/>
          <w:color w:val="002060"/>
        </w:rPr>
        <w:t>d</w:t>
      </w:r>
      <w:r w:rsidR="00280C74" w:rsidRPr="00797DF0">
        <w:rPr>
          <w:rFonts w:asciiTheme="minorHAnsi" w:hAnsiTheme="minorHAnsi" w:cstheme="minorHAnsi"/>
          <w:color w:val="002060"/>
        </w:rPr>
        <w:t xml:space="preserve">es </w:t>
      </w:r>
      <w:r w:rsidR="009452EE" w:rsidRPr="00797DF0">
        <w:rPr>
          <w:rFonts w:asciiTheme="minorHAnsi" w:hAnsiTheme="minorHAnsi" w:cstheme="minorHAnsi"/>
          <w:color w:val="002060"/>
        </w:rPr>
        <w:t>services</w:t>
      </w:r>
      <w:r w:rsidR="00280C74" w:rsidRPr="00797DF0">
        <w:rPr>
          <w:rFonts w:asciiTheme="minorHAnsi" w:hAnsiTheme="minorHAnsi" w:cstheme="minorHAnsi"/>
          <w:color w:val="002060"/>
        </w:rPr>
        <w:t xml:space="preserve"> ambulatoires </w:t>
      </w:r>
      <w:r w:rsidR="009452EE" w:rsidRPr="00797DF0">
        <w:rPr>
          <w:rFonts w:asciiTheme="minorHAnsi" w:hAnsiTheme="minorHAnsi" w:cstheme="minorHAnsi"/>
          <w:color w:val="002060"/>
        </w:rPr>
        <w:t>exigent un compte-rendu écrit de</w:t>
      </w:r>
      <w:r w:rsidR="00214B50">
        <w:rPr>
          <w:rFonts w:asciiTheme="minorHAnsi" w:hAnsiTheme="minorHAnsi" w:cstheme="minorHAnsi"/>
          <w:color w:val="002060"/>
        </w:rPr>
        <w:t xml:space="preserve"> chaque</w:t>
      </w:r>
      <w:r w:rsidR="009452EE" w:rsidRPr="00797DF0">
        <w:rPr>
          <w:rFonts w:asciiTheme="minorHAnsi" w:hAnsiTheme="minorHAnsi" w:cstheme="minorHAnsi"/>
          <w:color w:val="002060"/>
        </w:rPr>
        <w:t xml:space="preserve"> entretien psychologique.</w:t>
      </w:r>
      <w:r w:rsidR="000A48B4" w:rsidRPr="00797DF0">
        <w:rPr>
          <w:rFonts w:asciiTheme="minorHAnsi" w:hAnsiTheme="minorHAnsi" w:cstheme="minorHAnsi"/>
          <w:color w:val="002060"/>
        </w:rPr>
        <w:t xml:space="preserve"> </w:t>
      </w:r>
      <w:r w:rsidR="00797DF0" w:rsidRPr="00797DF0">
        <w:rPr>
          <w:rFonts w:asciiTheme="minorHAnsi" w:hAnsiTheme="minorHAnsi" w:cstheme="minorHAnsi"/>
          <w:color w:val="002060"/>
        </w:rPr>
        <w:t>A</w:t>
      </w:r>
      <w:r w:rsidR="000A48B4" w:rsidRPr="00797DF0">
        <w:rPr>
          <w:rFonts w:asciiTheme="minorHAnsi" w:hAnsiTheme="minorHAnsi" w:cstheme="minorHAnsi"/>
          <w:color w:val="002060"/>
        </w:rPr>
        <w:t xml:space="preserve"> l’époque, notre code</w:t>
      </w:r>
      <w:r w:rsidR="00797DF0" w:rsidRPr="00797DF0">
        <w:rPr>
          <w:rFonts w:asciiTheme="minorHAnsi" w:hAnsiTheme="minorHAnsi" w:cstheme="minorHAnsi"/>
          <w:color w:val="002060"/>
        </w:rPr>
        <w:t xml:space="preserve"> de déontologie</w:t>
      </w:r>
      <w:r w:rsidR="000A48B4" w:rsidRPr="00797DF0">
        <w:rPr>
          <w:rFonts w:asciiTheme="minorHAnsi" w:hAnsiTheme="minorHAnsi" w:cstheme="minorHAnsi"/>
          <w:color w:val="002060"/>
        </w:rPr>
        <w:t xml:space="preserve"> brandi comme étendard</w:t>
      </w:r>
      <w:r w:rsidR="00797DF0" w:rsidRPr="00797DF0">
        <w:rPr>
          <w:rFonts w:asciiTheme="minorHAnsi" w:hAnsiTheme="minorHAnsi" w:cstheme="minorHAnsi"/>
          <w:color w:val="002060"/>
        </w:rPr>
        <w:t>,</w:t>
      </w:r>
      <w:r w:rsidR="000A48B4" w:rsidRPr="00797DF0">
        <w:rPr>
          <w:rFonts w:asciiTheme="minorHAnsi" w:hAnsiTheme="minorHAnsi" w:cstheme="minorHAnsi"/>
          <w:color w:val="002060"/>
        </w:rPr>
        <w:t xml:space="preserve"> </w:t>
      </w:r>
      <w:r w:rsidR="006C5AF2">
        <w:rPr>
          <w:rFonts w:asciiTheme="minorHAnsi" w:hAnsiTheme="minorHAnsi" w:cstheme="minorHAnsi"/>
          <w:color w:val="002060"/>
        </w:rPr>
        <w:t xml:space="preserve">a pu </w:t>
      </w:r>
      <w:r w:rsidR="000A48B4" w:rsidRPr="00797DF0">
        <w:rPr>
          <w:rFonts w:asciiTheme="minorHAnsi" w:hAnsiTheme="minorHAnsi" w:cstheme="minorHAnsi"/>
          <w:color w:val="002060"/>
        </w:rPr>
        <w:t>annule</w:t>
      </w:r>
      <w:r w:rsidR="006C5AF2">
        <w:rPr>
          <w:rFonts w:asciiTheme="minorHAnsi" w:hAnsiTheme="minorHAnsi" w:cstheme="minorHAnsi"/>
          <w:color w:val="002060"/>
        </w:rPr>
        <w:t>r</w:t>
      </w:r>
      <w:r w:rsidR="000A48B4" w:rsidRPr="00797DF0">
        <w:rPr>
          <w:rFonts w:asciiTheme="minorHAnsi" w:hAnsiTheme="minorHAnsi" w:cstheme="minorHAnsi"/>
          <w:color w:val="002060"/>
        </w:rPr>
        <w:t xml:space="preserve"> ce genre </w:t>
      </w:r>
      <w:r w:rsidR="0036236B" w:rsidRPr="00396662">
        <w:rPr>
          <w:rFonts w:asciiTheme="minorHAnsi" w:hAnsiTheme="minorHAnsi" w:cstheme="minorHAnsi"/>
          <w:color w:val="002060"/>
        </w:rPr>
        <w:t xml:space="preserve">d’enfreintes </w:t>
      </w:r>
      <w:r w:rsidR="006078CA">
        <w:rPr>
          <w:rFonts w:asciiTheme="minorHAnsi" w:hAnsiTheme="minorHAnsi" w:cstheme="minorHAnsi"/>
          <w:color w:val="002060"/>
        </w:rPr>
        <w:t>à l</w:t>
      </w:r>
      <w:r w:rsidR="006C5AF2">
        <w:rPr>
          <w:rFonts w:asciiTheme="minorHAnsi" w:hAnsiTheme="minorHAnsi" w:cstheme="minorHAnsi"/>
          <w:color w:val="002060"/>
        </w:rPr>
        <w:t xml:space="preserve">’exigence de </w:t>
      </w:r>
      <w:r w:rsidR="006078CA">
        <w:rPr>
          <w:rFonts w:asciiTheme="minorHAnsi" w:hAnsiTheme="minorHAnsi" w:cstheme="minorHAnsi"/>
          <w:color w:val="002060"/>
        </w:rPr>
        <w:t>confidentialité.</w:t>
      </w:r>
      <w:r w:rsidR="009D43D5">
        <w:rPr>
          <w:rFonts w:asciiTheme="minorHAnsi" w:hAnsiTheme="minorHAnsi" w:cstheme="minorHAnsi"/>
          <w:color w:val="002060"/>
        </w:rPr>
        <w:t xml:space="preserve"> </w:t>
      </w:r>
    </w:p>
    <w:p w14:paraId="167B765C" w14:textId="2E35CD60" w:rsidR="00024C3E" w:rsidRDefault="00396662" w:rsidP="00B855B4">
      <w:pPr>
        <w:jc w:val="both"/>
        <w:rPr>
          <w:rFonts w:asciiTheme="minorHAnsi" w:hAnsiTheme="minorHAnsi" w:cstheme="minorHAnsi"/>
          <w:color w:val="002060"/>
        </w:rPr>
      </w:pPr>
      <w:r w:rsidRPr="00396662">
        <w:rPr>
          <w:rFonts w:asciiTheme="minorHAnsi" w:hAnsiTheme="minorHAnsi" w:cstheme="minorHAnsi"/>
          <w:color w:val="002060"/>
        </w:rPr>
        <w:t>P</w:t>
      </w:r>
      <w:r w:rsidR="00F738EF" w:rsidRPr="00396662">
        <w:rPr>
          <w:rFonts w:asciiTheme="minorHAnsi" w:hAnsiTheme="minorHAnsi" w:cstheme="minorHAnsi"/>
          <w:color w:val="002060"/>
        </w:rPr>
        <w:t xml:space="preserve">ar ailleurs, l’instauration </w:t>
      </w:r>
      <w:r w:rsidR="007C7FA4" w:rsidRPr="00396662">
        <w:rPr>
          <w:rFonts w:asciiTheme="minorHAnsi" w:hAnsiTheme="minorHAnsi" w:cstheme="minorHAnsi"/>
          <w:color w:val="002060"/>
        </w:rPr>
        <w:t>d</w:t>
      </w:r>
      <w:r w:rsidR="009D43D5" w:rsidRPr="00396662">
        <w:rPr>
          <w:rFonts w:asciiTheme="minorHAnsi" w:hAnsiTheme="minorHAnsi" w:cstheme="minorHAnsi"/>
          <w:color w:val="002060"/>
        </w:rPr>
        <w:t xml:space="preserve">es projets 107 </w:t>
      </w:r>
      <w:r w:rsidR="00874507" w:rsidRPr="00396662">
        <w:rPr>
          <w:rFonts w:asciiTheme="minorHAnsi" w:hAnsiTheme="minorHAnsi" w:cstheme="minorHAnsi"/>
          <w:color w:val="002060"/>
        </w:rPr>
        <w:t xml:space="preserve">se dresse contre l’exigence de </w:t>
      </w:r>
      <w:r w:rsidR="002F3C88" w:rsidRPr="00396662">
        <w:rPr>
          <w:rFonts w:asciiTheme="minorHAnsi" w:hAnsiTheme="minorHAnsi" w:cstheme="minorHAnsi"/>
          <w:color w:val="002060"/>
        </w:rPr>
        <w:t xml:space="preserve">secret professionnel. </w:t>
      </w:r>
      <w:r w:rsidR="0001489F">
        <w:rPr>
          <w:rFonts w:asciiTheme="minorHAnsi" w:hAnsiTheme="minorHAnsi" w:cstheme="minorHAnsi"/>
          <w:color w:val="002060"/>
        </w:rPr>
        <w:t xml:space="preserve">Celle-ci </w:t>
      </w:r>
      <w:r w:rsidR="004C1BCD" w:rsidRPr="00396662">
        <w:rPr>
          <w:rFonts w:asciiTheme="minorHAnsi" w:hAnsiTheme="minorHAnsi" w:cstheme="minorHAnsi"/>
          <w:color w:val="002060"/>
        </w:rPr>
        <w:t xml:space="preserve">est </w:t>
      </w:r>
      <w:r w:rsidR="00874507" w:rsidRPr="00396662">
        <w:rPr>
          <w:rFonts w:asciiTheme="minorHAnsi" w:hAnsiTheme="minorHAnsi" w:cstheme="minorHAnsi"/>
          <w:color w:val="002060"/>
        </w:rPr>
        <w:t>déclarée</w:t>
      </w:r>
      <w:r w:rsidR="004C1BCD" w:rsidRPr="00396662">
        <w:rPr>
          <w:rFonts w:asciiTheme="minorHAnsi" w:hAnsiTheme="minorHAnsi" w:cstheme="minorHAnsi"/>
          <w:color w:val="002060"/>
        </w:rPr>
        <w:t xml:space="preserve"> </w:t>
      </w:r>
      <w:r w:rsidR="002F3C88">
        <w:rPr>
          <w:rFonts w:asciiTheme="minorHAnsi" w:hAnsiTheme="minorHAnsi" w:cstheme="minorHAnsi"/>
          <w:color w:val="002060"/>
        </w:rPr>
        <w:t xml:space="preserve">obstacle au travail pluridisciplinaire. </w:t>
      </w:r>
      <w:r w:rsidR="00F738EF" w:rsidRPr="00396662">
        <w:rPr>
          <w:rFonts w:asciiTheme="minorHAnsi" w:hAnsiTheme="minorHAnsi" w:cstheme="minorHAnsi"/>
          <w:color w:val="002060"/>
        </w:rPr>
        <w:t xml:space="preserve">Pourtant, </w:t>
      </w:r>
      <w:r w:rsidR="00F738EF">
        <w:rPr>
          <w:rFonts w:asciiTheme="minorHAnsi" w:hAnsiTheme="minorHAnsi" w:cstheme="minorHAnsi"/>
          <w:color w:val="002060"/>
        </w:rPr>
        <w:t>l</w:t>
      </w:r>
      <w:r w:rsidR="009663BD">
        <w:rPr>
          <w:rFonts w:asciiTheme="minorHAnsi" w:hAnsiTheme="minorHAnsi" w:cstheme="minorHAnsi"/>
          <w:color w:val="002060"/>
        </w:rPr>
        <w:t>e fascicule édité p</w:t>
      </w:r>
      <w:r w:rsidR="002F3C88">
        <w:rPr>
          <w:rFonts w:asciiTheme="minorHAnsi" w:hAnsiTheme="minorHAnsi" w:cstheme="minorHAnsi"/>
          <w:color w:val="002060"/>
        </w:rPr>
        <w:t>a</w:t>
      </w:r>
      <w:r w:rsidR="009663BD">
        <w:rPr>
          <w:rFonts w:asciiTheme="minorHAnsi" w:hAnsiTheme="minorHAnsi" w:cstheme="minorHAnsi"/>
          <w:color w:val="002060"/>
        </w:rPr>
        <w:t>r</w:t>
      </w:r>
      <w:r w:rsidR="002F3C88">
        <w:rPr>
          <w:rFonts w:asciiTheme="minorHAnsi" w:hAnsiTheme="minorHAnsi" w:cstheme="minorHAnsi"/>
          <w:color w:val="002060"/>
        </w:rPr>
        <w:t xml:space="preserve"> </w:t>
      </w:r>
      <w:r w:rsidR="009663BD">
        <w:rPr>
          <w:rFonts w:asciiTheme="minorHAnsi" w:hAnsiTheme="minorHAnsi" w:cstheme="minorHAnsi"/>
          <w:color w:val="002060"/>
        </w:rPr>
        <w:t xml:space="preserve">la </w:t>
      </w:r>
      <w:r w:rsidR="002F3C88">
        <w:rPr>
          <w:rFonts w:asciiTheme="minorHAnsi" w:hAnsiTheme="minorHAnsi" w:cstheme="minorHAnsi"/>
          <w:color w:val="002060"/>
        </w:rPr>
        <w:t>Ligue des Droits Humains (LDH)</w:t>
      </w:r>
      <w:r w:rsidR="009D0ACA">
        <w:rPr>
          <w:rFonts w:asciiTheme="minorHAnsi" w:hAnsiTheme="minorHAnsi" w:cstheme="minorHAnsi"/>
          <w:color w:val="002060"/>
        </w:rPr>
        <w:t xml:space="preserve"> </w:t>
      </w:r>
      <w:r>
        <w:rPr>
          <w:rFonts w:asciiTheme="minorHAnsi" w:hAnsiTheme="minorHAnsi" w:cstheme="minorHAnsi"/>
          <w:color w:val="002060"/>
        </w:rPr>
        <w:t xml:space="preserve">avait </w:t>
      </w:r>
      <w:r w:rsidR="002F3C88">
        <w:rPr>
          <w:rFonts w:asciiTheme="minorHAnsi" w:hAnsiTheme="minorHAnsi" w:cstheme="minorHAnsi"/>
          <w:color w:val="002060"/>
        </w:rPr>
        <w:t>démontr</w:t>
      </w:r>
      <w:r>
        <w:rPr>
          <w:rFonts w:asciiTheme="minorHAnsi" w:hAnsiTheme="minorHAnsi" w:cstheme="minorHAnsi"/>
          <w:color w:val="002060"/>
        </w:rPr>
        <w:t>é</w:t>
      </w:r>
      <w:r w:rsidR="002F3C88">
        <w:rPr>
          <w:rFonts w:asciiTheme="minorHAnsi" w:hAnsiTheme="minorHAnsi" w:cstheme="minorHAnsi"/>
          <w:color w:val="002060"/>
        </w:rPr>
        <w:t xml:space="preserve"> la nécessité pour chaque professionnel de </w:t>
      </w:r>
      <w:r w:rsidR="004C1BCD">
        <w:rPr>
          <w:rFonts w:asciiTheme="minorHAnsi" w:hAnsiTheme="minorHAnsi" w:cstheme="minorHAnsi"/>
          <w:color w:val="002060"/>
        </w:rPr>
        <w:t xml:space="preserve">respecter </w:t>
      </w:r>
      <w:r w:rsidR="002F3C88">
        <w:rPr>
          <w:rFonts w:asciiTheme="minorHAnsi" w:hAnsiTheme="minorHAnsi" w:cstheme="minorHAnsi"/>
          <w:color w:val="002060"/>
        </w:rPr>
        <w:t>son identité et sa déontologie</w:t>
      </w:r>
      <w:r w:rsidR="009D0ACA">
        <w:rPr>
          <w:rFonts w:asciiTheme="minorHAnsi" w:hAnsiTheme="minorHAnsi" w:cstheme="minorHAnsi"/>
          <w:color w:val="002060"/>
        </w:rPr>
        <w:t xml:space="preserve">. « </w:t>
      </w:r>
      <w:r w:rsidR="009D0ACA" w:rsidRPr="009D0ACA">
        <w:rPr>
          <w:rFonts w:asciiTheme="minorHAnsi" w:hAnsiTheme="minorHAnsi" w:cstheme="minorHAnsi"/>
          <w:i/>
          <w:color w:val="002060"/>
        </w:rPr>
        <w:t>Le secret professionnel</w:t>
      </w:r>
      <w:r w:rsidR="009D0ACA" w:rsidRPr="009D0ACA">
        <w:rPr>
          <w:rFonts w:asciiTheme="minorHAnsi" w:hAnsiTheme="minorHAnsi" w:cstheme="minorHAnsi"/>
          <w:i/>
          <w:color w:val="002060"/>
          <w:vertAlign w:val="superscript"/>
        </w:rPr>
        <w:t xml:space="preserve"> </w:t>
      </w:r>
      <w:r w:rsidR="009D0ACA" w:rsidRPr="009D0ACA">
        <w:rPr>
          <w:rFonts w:asciiTheme="minorHAnsi" w:hAnsiTheme="minorHAnsi" w:cstheme="minorHAnsi"/>
          <w:i/>
          <w:color w:val="002060"/>
        </w:rPr>
        <w:t>est un élément susceptible d’améliorer et non de bloquer le travail en réseau. Respecter le secret professionnel n’est pas incompatible avec la collaboration entre services.</w:t>
      </w:r>
      <w:r w:rsidR="009D0ACA" w:rsidRPr="009D0ACA">
        <w:rPr>
          <w:rFonts w:asciiTheme="minorHAnsi" w:hAnsiTheme="minorHAnsi" w:cstheme="minorHAnsi"/>
          <w:color w:val="002060"/>
        </w:rPr>
        <w:t xml:space="preserve"> </w:t>
      </w:r>
      <w:r w:rsidR="009D0ACA" w:rsidRPr="009D0ACA">
        <w:rPr>
          <w:rFonts w:asciiTheme="minorHAnsi" w:hAnsiTheme="minorHAnsi" w:cstheme="minorHAnsi"/>
          <w:color w:val="002060"/>
          <w:vertAlign w:val="superscript"/>
        </w:rPr>
        <w:footnoteReference w:id="17"/>
      </w:r>
      <w:r w:rsidR="009D0ACA">
        <w:rPr>
          <w:rFonts w:asciiTheme="minorHAnsi" w:hAnsiTheme="minorHAnsi" w:cstheme="minorHAnsi"/>
          <w:color w:val="002060"/>
        </w:rPr>
        <w:t> »</w:t>
      </w:r>
      <w:r w:rsidR="00B855B4">
        <w:rPr>
          <w:rFonts w:asciiTheme="minorHAnsi" w:hAnsiTheme="minorHAnsi" w:cstheme="minorHAnsi"/>
          <w:color w:val="002060"/>
        </w:rPr>
        <w:t xml:space="preserve"> Ce fascicule </w:t>
      </w:r>
      <w:r w:rsidR="0001489F">
        <w:rPr>
          <w:rFonts w:asciiTheme="minorHAnsi" w:hAnsiTheme="minorHAnsi" w:cstheme="minorHAnsi"/>
          <w:color w:val="002060"/>
        </w:rPr>
        <w:t xml:space="preserve">avait </w:t>
      </w:r>
      <w:r w:rsidR="00A00F15">
        <w:rPr>
          <w:rFonts w:asciiTheme="minorHAnsi" w:hAnsiTheme="minorHAnsi" w:cstheme="minorHAnsi"/>
          <w:color w:val="002060"/>
        </w:rPr>
        <w:t>insisté,</w:t>
      </w:r>
      <w:r w:rsidR="00B855B4">
        <w:rPr>
          <w:rFonts w:asciiTheme="minorHAnsi" w:hAnsiTheme="minorHAnsi" w:cstheme="minorHAnsi"/>
          <w:color w:val="002060"/>
        </w:rPr>
        <w:t xml:space="preserve"> sur les règles cumulatives autorisant</w:t>
      </w:r>
      <w:r w:rsidR="007F1578">
        <w:rPr>
          <w:rFonts w:asciiTheme="minorHAnsi" w:hAnsiTheme="minorHAnsi" w:cstheme="minorHAnsi"/>
          <w:color w:val="002060"/>
        </w:rPr>
        <w:t>,</w:t>
      </w:r>
      <w:r w:rsidR="00B855B4">
        <w:rPr>
          <w:rFonts w:asciiTheme="minorHAnsi" w:hAnsiTheme="minorHAnsi" w:cstheme="minorHAnsi"/>
          <w:color w:val="002060"/>
        </w:rPr>
        <w:t xml:space="preserve"> si nécessaire et indispensable, sous la responsabilité du p</w:t>
      </w:r>
      <w:r w:rsidR="00D81E22">
        <w:rPr>
          <w:rFonts w:asciiTheme="minorHAnsi" w:hAnsiTheme="minorHAnsi" w:cstheme="minorHAnsi"/>
          <w:color w:val="002060"/>
        </w:rPr>
        <w:t>rofessionnel,</w:t>
      </w:r>
      <w:r w:rsidR="00B855B4">
        <w:rPr>
          <w:rFonts w:asciiTheme="minorHAnsi" w:hAnsiTheme="minorHAnsi" w:cstheme="minorHAnsi"/>
          <w:color w:val="002060"/>
        </w:rPr>
        <w:t xml:space="preserve"> la levée pertinente</w:t>
      </w:r>
      <w:r w:rsidR="00A00F15">
        <w:rPr>
          <w:rFonts w:asciiTheme="minorHAnsi" w:hAnsiTheme="minorHAnsi" w:cstheme="minorHAnsi"/>
          <w:color w:val="002060"/>
        </w:rPr>
        <w:t xml:space="preserve"> et limitée</w:t>
      </w:r>
      <w:r w:rsidR="00B855B4">
        <w:rPr>
          <w:rFonts w:asciiTheme="minorHAnsi" w:hAnsiTheme="minorHAnsi" w:cstheme="minorHAnsi"/>
          <w:color w:val="002060"/>
        </w:rPr>
        <w:t xml:space="preserve"> du </w:t>
      </w:r>
      <w:r w:rsidR="00A00F15">
        <w:rPr>
          <w:rFonts w:asciiTheme="minorHAnsi" w:hAnsiTheme="minorHAnsi" w:cstheme="minorHAnsi"/>
          <w:color w:val="002060"/>
        </w:rPr>
        <w:t xml:space="preserve">devoir de </w:t>
      </w:r>
      <w:r w:rsidR="00B855B4">
        <w:rPr>
          <w:rFonts w:asciiTheme="minorHAnsi" w:hAnsiTheme="minorHAnsi" w:cstheme="minorHAnsi"/>
          <w:color w:val="002060"/>
        </w:rPr>
        <w:t>secret professionnel.</w:t>
      </w:r>
    </w:p>
    <w:p w14:paraId="3BE44951" w14:textId="77777777" w:rsidR="00B855B4" w:rsidRPr="00B855B4" w:rsidRDefault="00B855B4" w:rsidP="00B855B4">
      <w:pPr>
        <w:jc w:val="both"/>
      </w:pPr>
    </w:p>
    <w:p w14:paraId="52E7E22C" w14:textId="24DC9D6F" w:rsidR="00895626" w:rsidRDefault="00895626" w:rsidP="00145C3B">
      <w:pPr>
        <w:pStyle w:val="Paragraphedeliste"/>
        <w:jc w:val="right"/>
        <w:rPr>
          <w:b/>
          <w:bCs/>
          <w:i/>
          <w:iCs/>
          <w:color w:val="002060"/>
        </w:rPr>
      </w:pPr>
    </w:p>
    <w:p w14:paraId="3E9070EF" w14:textId="24522FFB" w:rsidR="00895626" w:rsidRPr="00895626" w:rsidRDefault="00895626" w:rsidP="00895626">
      <w:pPr>
        <w:ind w:left="720"/>
        <w:jc w:val="right"/>
        <w:rPr>
          <w:rFonts w:asciiTheme="minorHAnsi" w:hAnsiTheme="minorHAnsi" w:cstheme="minorHAnsi"/>
          <w:b/>
          <w:bCs/>
          <w:i/>
          <w:iCs/>
          <w:color w:val="002060"/>
        </w:rPr>
      </w:pPr>
      <w:r w:rsidRPr="00895626">
        <w:rPr>
          <w:rFonts w:asciiTheme="minorHAnsi" w:hAnsiTheme="minorHAnsi" w:cstheme="minorHAnsi"/>
          <w:b/>
          <w:bCs/>
          <w:i/>
          <w:iCs/>
          <w:color w:val="002060"/>
        </w:rPr>
        <w:t xml:space="preserve">C- Confidentialité et </w:t>
      </w:r>
      <w:r w:rsidR="0001489F">
        <w:rPr>
          <w:rFonts w:asciiTheme="minorHAnsi" w:hAnsiTheme="minorHAnsi" w:cstheme="minorHAnsi"/>
          <w:b/>
          <w:bCs/>
          <w:i/>
          <w:iCs/>
          <w:color w:val="002060"/>
        </w:rPr>
        <w:t>R</w:t>
      </w:r>
      <w:r w:rsidRPr="00895626">
        <w:rPr>
          <w:rFonts w:asciiTheme="minorHAnsi" w:hAnsiTheme="minorHAnsi" w:cstheme="minorHAnsi"/>
          <w:b/>
          <w:bCs/>
          <w:i/>
          <w:iCs/>
          <w:color w:val="002060"/>
        </w:rPr>
        <w:t>esponsabilité du psychologue</w:t>
      </w:r>
    </w:p>
    <w:p w14:paraId="6F91C7F5" w14:textId="2CE11B7A" w:rsidR="000A48B4" w:rsidRPr="00895626" w:rsidRDefault="002E3279" w:rsidP="00145C3B">
      <w:pPr>
        <w:pStyle w:val="Paragraphedeliste"/>
        <w:jc w:val="right"/>
        <w:rPr>
          <w:rFonts w:asciiTheme="minorHAnsi" w:hAnsiTheme="minorHAnsi" w:cstheme="minorHAnsi"/>
          <w:b/>
          <w:bCs/>
          <w:i/>
          <w:iCs/>
          <w:color w:val="002060"/>
        </w:rPr>
      </w:pPr>
      <w:r w:rsidRPr="00895626">
        <w:rPr>
          <w:rFonts w:asciiTheme="minorHAnsi" w:hAnsiTheme="minorHAnsi" w:cstheme="minorHAnsi"/>
          <w:b/>
          <w:bCs/>
          <w:i/>
          <w:iCs/>
          <w:color w:val="002060"/>
        </w:rPr>
        <w:t>face aux</w:t>
      </w:r>
      <w:r w:rsidR="00FE36E1" w:rsidRPr="00895626">
        <w:rPr>
          <w:rFonts w:asciiTheme="minorHAnsi" w:hAnsiTheme="minorHAnsi" w:cstheme="minorHAnsi"/>
          <w:b/>
          <w:bCs/>
          <w:i/>
          <w:iCs/>
          <w:color w:val="002060"/>
        </w:rPr>
        <w:t xml:space="preserve"> </w:t>
      </w:r>
      <w:r w:rsidR="000A48B4" w:rsidRPr="00895626">
        <w:rPr>
          <w:rFonts w:asciiTheme="minorHAnsi" w:hAnsiTheme="minorHAnsi" w:cstheme="minorHAnsi"/>
          <w:b/>
          <w:bCs/>
          <w:i/>
          <w:iCs/>
          <w:color w:val="002060"/>
        </w:rPr>
        <w:t xml:space="preserve">exigences </w:t>
      </w:r>
      <w:r w:rsidR="00FE36E1" w:rsidRPr="00895626">
        <w:rPr>
          <w:rFonts w:asciiTheme="minorHAnsi" w:hAnsiTheme="minorHAnsi" w:cstheme="minorHAnsi"/>
          <w:b/>
          <w:bCs/>
          <w:i/>
          <w:iCs/>
          <w:color w:val="002060"/>
        </w:rPr>
        <w:t>de la loi qualité</w:t>
      </w:r>
      <w:r w:rsidR="00F10A22" w:rsidRPr="00895626">
        <w:rPr>
          <w:rStyle w:val="Appelnotedebasdep"/>
          <w:rFonts w:asciiTheme="minorHAnsi" w:hAnsiTheme="minorHAnsi" w:cstheme="minorHAnsi"/>
          <w:b/>
          <w:bCs/>
          <w:i/>
          <w:iCs/>
          <w:color w:val="002060"/>
        </w:rPr>
        <w:footnoteReference w:id="18"/>
      </w:r>
    </w:p>
    <w:p w14:paraId="0DE2C952" w14:textId="7475C961" w:rsidR="00145C3B" w:rsidRPr="00895626" w:rsidRDefault="00145C3B" w:rsidP="00145C3B">
      <w:pPr>
        <w:pStyle w:val="Paragraphedeliste"/>
        <w:jc w:val="right"/>
        <w:rPr>
          <w:rFonts w:asciiTheme="minorHAnsi" w:hAnsiTheme="minorHAnsi" w:cstheme="minorHAnsi"/>
          <w:b/>
          <w:bCs/>
          <w:i/>
          <w:iCs/>
          <w:color w:val="002060"/>
        </w:rPr>
      </w:pPr>
      <w:r w:rsidRPr="00895626">
        <w:rPr>
          <w:rFonts w:asciiTheme="minorHAnsi" w:hAnsiTheme="minorHAnsi" w:cstheme="minorHAnsi"/>
          <w:b/>
          <w:bCs/>
          <w:i/>
          <w:iCs/>
          <w:color w:val="002060"/>
        </w:rPr>
        <w:t>et face aux nouvelles pratiques professionnelles</w:t>
      </w:r>
    </w:p>
    <w:p w14:paraId="5346C4DB" w14:textId="54FF6DFA" w:rsidR="00F10A22" w:rsidRDefault="00F10A22" w:rsidP="00024C3E">
      <w:pPr>
        <w:jc w:val="right"/>
        <w:rPr>
          <w:b/>
          <w:bCs/>
          <w:i/>
          <w:iCs/>
          <w:color w:val="002060"/>
        </w:rPr>
      </w:pPr>
    </w:p>
    <w:p w14:paraId="6EBF9C40" w14:textId="3940E78E" w:rsidR="00E42AFF" w:rsidRDefault="00E42AFF" w:rsidP="00E42AFF">
      <w:pPr>
        <w:pStyle w:val="Notedebasdepage"/>
        <w:jc w:val="both"/>
        <w:rPr>
          <w:rFonts w:asciiTheme="minorHAnsi" w:hAnsiTheme="minorHAnsi" w:cstheme="minorHAnsi"/>
          <w:color w:val="002060"/>
          <w:sz w:val="24"/>
          <w:szCs w:val="24"/>
        </w:rPr>
      </w:pPr>
      <w:r w:rsidRPr="00797DF0">
        <w:rPr>
          <w:rFonts w:asciiTheme="minorHAnsi" w:hAnsiTheme="minorHAnsi" w:cstheme="minorHAnsi"/>
          <w:color w:val="002060"/>
          <w:sz w:val="24"/>
          <w:szCs w:val="24"/>
        </w:rPr>
        <w:t>Le code</w:t>
      </w:r>
      <w:r>
        <w:rPr>
          <w:rFonts w:asciiTheme="minorHAnsi" w:hAnsiTheme="minorHAnsi" w:cstheme="minorHAnsi"/>
          <w:color w:val="002060"/>
          <w:sz w:val="24"/>
          <w:szCs w:val="24"/>
        </w:rPr>
        <w:t xml:space="preserve"> de déontologie du psychologue</w:t>
      </w:r>
      <w:r w:rsidRPr="00797DF0">
        <w:rPr>
          <w:rFonts w:asciiTheme="minorHAnsi" w:hAnsiTheme="minorHAnsi" w:cstheme="minorHAnsi"/>
          <w:color w:val="002060"/>
          <w:sz w:val="24"/>
          <w:szCs w:val="24"/>
        </w:rPr>
        <w:t xml:space="preserve"> (AR.2018) est</w:t>
      </w:r>
      <w:r w:rsidR="00C320C8">
        <w:rPr>
          <w:rFonts w:asciiTheme="minorHAnsi" w:hAnsiTheme="minorHAnsi" w:cstheme="minorHAnsi"/>
          <w:color w:val="002060"/>
          <w:sz w:val="24"/>
          <w:szCs w:val="24"/>
        </w:rPr>
        <w:t xml:space="preserve"> </w:t>
      </w:r>
      <w:r w:rsidRPr="00797DF0">
        <w:rPr>
          <w:rFonts w:asciiTheme="minorHAnsi" w:hAnsiTheme="minorHAnsi" w:cstheme="minorHAnsi"/>
          <w:color w:val="002060"/>
          <w:sz w:val="24"/>
          <w:szCs w:val="24"/>
        </w:rPr>
        <w:t>le résultat de plus de 25 ans de réflexions</w:t>
      </w:r>
      <w:r>
        <w:rPr>
          <w:rFonts w:asciiTheme="minorHAnsi" w:hAnsiTheme="minorHAnsi" w:cstheme="minorHAnsi"/>
          <w:color w:val="002060"/>
          <w:sz w:val="24"/>
          <w:szCs w:val="24"/>
        </w:rPr>
        <w:t>-discussions</w:t>
      </w:r>
      <w:r w:rsidRPr="00797DF0">
        <w:rPr>
          <w:rFonts w:asciiTheme="minorHAnsi" w:hAnsiTheme="minorHAnsi" w:cstheme="minorHAnsi"/>
          <w:color w:val="002060"/>
          <w:sz w:val="24"/>
          <w:szCs w:val="24"/>
        </w:rPr>
        <w:t>, entre praticiens-experts, tous secteurs de la psychologie confondus.</w:t>
      </w:r>
      <w:r>
        <w:rPr>
          <w:rFonts w:asciiTheme="minorHAnsi" w:hAnsiTheme="minorHAnsi" w:cstheme="minorHAnsi"/>
          <w:color w:val="002060"/>
          <w:sz w:val="24"/>
          <w:szCs w:val="24"/>
        </w:rPr>
        <w:t xml:space="preserve"> </w:t>
      </w:r>
    </w:p>
    <w:p w14:paraId="6EEF386B" w14:textId="63E8C6BA" w:rsidR="00B61506" w:rsidRDefault="00E42AFF" w:rsidP="00557238">
      <w:pPr>
        <w:jc w:val="both"/>
        <w:rPr>
          <w:rFonts w:asciiTheme="minorHAnsi" w:hAnsiTheme="minorHAnsi" w:cstheme="minorHAnsi"/>
          <w:color w:val="002060"/>
        </w:rPr>
      </w:pPr>
      <w:r>
        <w:rPr>
          <w:rFonts w:asciiTheme="minorHAnsi" w:hAnsiTheme="minorHAnsi" w:cstheme="minorHAnsi"/>
          <w:color w:val="002060"/>
        </w:rPr>
        <w:t xml:space="preserve">Ce </w:t>
      </w:r>
      <w:r w:rsidR="00D83EDC">
        <w:rPr>
          <w:rFonts w:asciiTheme="minorHAnsi" w:hAnsiTheme="minorHAnsi" w:cstheme="minorHAnsi"/>
          <w:color w:val="002060"/>
        </w:rPr>
        <w:t>code de déontologie fâche certains</w:t>
      </w:r>
      <w:r w:rsidR="00BD37ED">
        <w:rPr>
          <w:rFonts w:asciiTheme="minorHAnsi" w:hAnsiTheme="minorHAnsi" w:cstheme="minorHAnsi"/>
          <w:color w:val="70AD47" w:themeColor="accent6"/>
        </w:rPr>
        <w:t xml:space="preserve"> </w:t>
      </w:r>
      <w:r w:rsidR="00895626" w:rsidRPr="00895626">
        <w:rPr>
          <w:rFonts w:asciiTheme="minorHAnsi" w:hAnsiTheme="minorHAnsi" w:cstheme="minorHAnsi"/>
          <w:color w:val="002060"/>
        </w:rPr>
        <w:t xml:space="preserve">qui </w:t>
      </w:r>
      <w:r w:rsidR="00BD37ED" w:rsidRPr="00895626">
        <w:rPr>
          <w:rFonts w:asciiTheme="minorHAnsi" w:hAnsiTheme="minorHAnsi" w:cstheme="minorHAnsi"/>
          <w:color w:val="002060"/>
        </w:rPr>
        <w:t>prétext</w:t>
      </w:r>
      <w:r w:rsidR="00895626">
        <w:rPr>
          <w:rFonts w:asciiTheme="minorHAnsi" w:hAnsiTheme="minorHAnsi" w:cstheme="minorHAnsi"/>
          <w:color w:val="002060"/>
        </w:rPr>
        <w:t>e</w:t>
      </w:r>
      <w:r w:rsidR="00BD37ED" w:rsidRPr="00895626">
        <w:rPr>
          <w:rFonts w:asciiTheme="minorHAnsi" w:hAnsiTheme="minorHAnsi" w:cstheme="minorHAnsi"/>
          <w:color w:val="002060"/>
        </w:rPr>
        <w:t>nt un manque de collégialité entre professionnel</w:t>
      </w:r>
      <w:r w:rsidR="00895626">
        <w:rPr>
          <w:rFonts w:asciiTheme="minorHAnsi" w:hAnsiTheme="minorHAnsi" w:cstheme="minorHAnsi"/>
          <w:color w:val="002060"/>
        </w:rPr>
        <w:t>s</w:t>
      </w:r>
      <w:r w:rsidR="00C16608">
        <w:rPr>
          <w:rFonts w:asciiTheme="minorHAnsi" w:hAnsiTheme="minorHAnsi" w:cstheme="minorHAnsi"/>
          <w:color w:val="002060"/>
        </w:rPr>
        <w:t> ;</w:t>
      </w:r>
      <w:r w:rsidR="003A2E1D">
        <w:rPr>
          <w:rFonts w:asciiTheme="minorHAnsi" w:hAnsiTheme="minorHAnsi" w:cstheme="minorHAnsi"/>
          <w:color w:val="002060"/>
        </w:rPr>
        <w:t xml:space="preserve"> ils </w:t>
      </w:r>
      <w:r w:rsidR="003A2E1D" w:rsidRPr="00895626">
        <w:rPr>
          <w:rFonts w:asciiTheme="minorHAnsi" w:hAnsiTheme="minorHAnsi" w:cstheme="minorHAnsi"/>
          <w:color w:val="002060"/>
        </w:rPr>
        <w:t>prétendent</w:t>
      </w:r>
      <w:r w:rsidR="00C16608">
        <w:rPr>
          <w:rFonts w:asciiTheme="minorHAnsi" w:hAnsiTheme="minorHAnsi" w:cstheme="minorHAnsi"/>
          <w:color w:val="002060"/>
        </w:rPr>
        <w:t xml:space="preserve"> le secret professionnel être </w:t>
      </w:r>
      <w:r w:rsidR="00BD37ED" w:rsidRPr="00895626">
        <w:rPr>
          <w:rFonts w:asciiTheme="minorHAnsi" w:hAnsiTheme="minorHAnsi" w:cstheme="minorHAnsi"/>
          <w:color w:val="002060"/>
        </w:rPr>
        <w:t>une entrave à la continuité des soins</w:t>
      </w:r>
      <w:r w:rsidR="00D83EDC" w:rsidRPr="00895626">
        <w:rPr>
          <w:rFonts w:asciiTheme="minorHAnsi" w:hAnsiTheme="minorHAnsi" w:cstheme="minorHAnsi"/>
          <w:color w:val="002060"/>
        </w:rPr>
        <w:t xml:space="preserve">. </w:t>
      </w:r>
    </w:p>
    <w:p w14:paraId="12DF3D44" w14:textId="7B5CDE77" w:rsidR="00980540" w:rsidRDefault="00B61506" w:rsidP="00D806E8">
      <w:pPr>
        <w:jc w:val="both"/>
        <w:rPr>
          <w:rFonts w:asciiTheme="minorHAnsi" w:hAnsiTheme="minorHAnsi" w:cstheme="minorHAnsi"/>
          <w:color w:val="002060"/>
        </w:rPr>
      </w:pPr>
      <w:r w:rsidRPr="00ED2A34">
        <w:rPr>
          <w:rFonts w:asciiTheme="minorHAnsi" w:hAnsiTheme="minorHAnsi" w:cstheme="minorHAnsi"/>
          <w:color w:val="002060"/>
        </w:rPr>
        <w:t xml:space="preserve">Notre argumentation </w:t>
      </w:r>
      <w:r w:rsidR="0001489F">
        <w:rPr>
          <w:rFonts w:asciiTheme="minorHAnsi" w:hAnsiTheme="minorHAnsi" w:cstheme="minorHAnsi"/>
          <w:color w:val="002060"/>
        </w:rPr>
        <w:t xml:space="preserve">s’appuie </w:t>
      </w:r>
      <w:r w:rsidRPr="00ED2A34">
        <w:rPr>
          <w:rFonts w:asciiTheme="minorHAnsi" w:hAnsiTheme="minorHAnsi" w:cstheme="minorHAnsi"/>
          <w:color w:val="002060"/>
        </w:rPr>
        <w:t xml:space="preserve">sur </w:t>
      </w:r>
      <w:r w:rsidR="00CA6548">
        <w:rPr>
          <w:rFonts w:asciiTheme="minorHAnsi" w:hAnsiTheme="minorHAnsi" w:cstheme="minorHAnsi"/>
          <w:color w:val="002060"/>
        </w:rPr>
        <w:t xml:space="preserve">la deuxième finalité du devoir secret professionnel </w:t>
      </w:r>
      <w:r w:rsidR="003401FA">
        <w:rPr>
          <w:rFonts w:asciiTheme="minorHAnsi" w:hAnsiTheme="minorHAnsi" w:cstheme="minorHAnsi"/>
          <w:color w:val="002060"/>
        </w:rPr>
        <w:t xml:space="preserve">qui </w:t>
      </w:r>
      <w:r w:rsidR="00CA6548">
        <w:rPr>
          <w:rFonts w:asciiTheme="minorHAnsi" w:hAnsiTheme="minorHAnsi" w:cstheme="minorHAnsi"/>
          <w:color w:val="002060"/>
        </w:rPr>
        <w:t>protège la relation de confiance</w:t>
      </w:r>
      <w:r w:rsidR="00B96786">
        <w:rPr>
          <w:rFonts w:asciiTheme="minorHAnsi" w:hAnsiTheme="minorHAnsi" w:cstheme="minorHAnsi"/>
          <w:color w:val="002060"/>
        </w:rPr>
        <w:t>.</w:t>
      </w:r>
      <w:r w:rsidR="00CA6548">
        <w:rPr>
          <w:rFonts w:asciiTheme="minorHAnsi" w:hAnsiTheme="minorHAnsi" w:cstheme="minorHAnsi"/>
          <w:color w:val="002060"/>
        </w:rPr>
        <w:t xml:space="preserve"> </w:t>
      </w:r>
      <w:r w:rsidR="00B96786">
        <w:rPr>
          <w:rFonts w:asciiTheme="minorHAnsi" w:hAnsiTheme="minorHAnsi" w:cstheme="minorHAnsi"/>
          <w:color w:val="002060"/>
        </w:rPr>
        <w:t xml:space="preserve">Elle insiste sur </w:t>
      </w:r>
      <w:r w:rsidR="00CA6548">
        <w:rPr>
          <w:rFonts w:asciiTheme="minorHAnsi" w:hAnsiTheme="minorHAnsi" w:cstheme="minorHAnsi"/>
          <w:color w:val="002060"/>
        </w:rPr>
        <w:t>le</w:t>
      </w:r>
      <w:r w:rsidR="00714C0F">
        <w:rPr>
          <w:rFonts w:asciiTheme="minorHAnsi" w:hAnsiTheme="minorHAnsi" w:cstheme="minorHAnsi"/>
          <w:color w:val="002060"/>
        </w:rPr>
        <w:t xml:space="preserve"> </w:t>
      </w:r>
      <w:r w:rsidRPr="00ED2A34">
        <w:rPr>
          <w:rFonts w:asciiTheme="minorHAnsi" w:hAnsiTheme="minorHAnsi" w:cstheme="minorHAnsi"/>
          <w:color w:val="002060"/>
        </w:rPr>
        <w:t xml:space="preserve">respect </w:t>
      </w:r>
      <w:r w:rsidR="00714C0F">
        <w:rPr>
          <w:rFonts w:asciiTheme="minorHAnsi" w:hAnsiTheme="minorHAnsi" w:cstheme="minorHAnsi"/>
          <w:color w:val="002060"/>
        </w:rPr>
        <w:t>de l</w:t>
      </w:r>
      <w:r w:rsidRPr="00ED2A34">
        <w:rPr>
          <w:rFonts w:asciiTheme="minorHAnsi" w:hAnsiTheme="minorHAnsi" w:cstheme="minorHAnsi"/>
          <w:color w:val="002060"/>
        </w:rPr>
        <w:t>a vie privée et</w:t>
      </w:r>
      <w:r w:rsidR="00714C0F">
        <w:rPr>
          <w:rFonts w:asciiTheme="minorHAnsi" w:hAnsiTheme="minorHAnsi" w:cstheme="minorHAnsi"/>
          <w:color w:val="002060"/>
        </w:rPr>
        <w:t xml:space="preserve"> la protection de </w:t>
      </w:r>
      <w:r w:rsidRPr="00ED2A34">
        <w:rPr>
          <w:rFonts w:asciiTheme="minorHAnsi" w:hAnsiTheme="minorHAnsi" w:cstheme="minorHAnsi"/>
          <w:color w:val="002060"/>
        </w:rPr>
        <w:t xml:space="preserve">l’intimité </w:t>
      </w:r>
      <w:r w:rsidR="00B96786">
        <w:rPr>
          <w:rFonts w:asciiTheme="minorHAnsi" w:hAnsiTheme="minorHAnsi" w:cstheme="minorHAnsi"/>
          <w:color w:val="002060"/>
        </w:rPr>
        <w:t xml:space="preserve">qui </w:t>
      </w:r>
      <w:r w:rsidR="00714C0F">
        <w:rPr>
          <w:rFonts w:asciiTheme="minorHAnsi" w:hAnsiTheme="minorHAnsi" w:cstheme="minorHAnsi"/>
          <w:color w:val="002060"/>
        </w:rPr>
        <w:t>sont des droits fondamentaux</w:t>
      </w:r>
      <w:r w:rsidR="002F0887" w:rsidRPr="00ED2A34">
        <w:rPr>
          <w:rFonts w:asciiTheme="minorHAnsi" w:hAnsiTheme="minorHAnsi" w:cstheme="minorHAnsi"/>
          <w:color w:val="002060"/>
        </w:rPr>
        <w:t xml:space="preserve">. </w:t>
      </w:r>
      <w:r w:rsidR="0001489F">
        <w:rPr>
          <w:rFonts w:asciiTheme="minorHAnsi" w:hAnsiTheme="minorHAnsi" w:cstheme="minorHAnsi"/>
          <w:color w:val="002060"/>
        </w:rPr>
        <w:t xml:space="preserve">Elle </w:t>
      </w:r>
      <w:r w:rsidR="002F0887" w:rsidRPr="00ED2A34">
        <w:rPr>
          <w:rFonts w:asciiTheme="minorHAnsi" w:hAnsiTheme="minorHAnsi" w:cstheme="minorHAnsi"/>
          <w:color w:val="002060"/>
        </w:rPr>
        <w:t xml:space="preserve">se fonde </w:t>
      </w:r>
      <w:r w:rsidR="00ED2A34" w:rsidRPr="00ED2A34">
        <w:rPr>
          <w:rFonts w:asciiTheme="minorHAnsi" w:hAnsiTheme="minorHAnsi" w:cstheme="minorHAnsi"/>
          <w:color w:val="002060"/>
        </w:rPr>
        <w:t xml:space="preserve">aussi </w:t>
      </w:r>
      <w:r w:rsidR="002F0887" w:rsidRPr="00ED2A34">
        <w:rPr>
          <w:rFonts w:asciiTheme="minorHAnsi" w:hAnsiTheme="minorHAnsi" w:cstheme="minorHAnsi"/>
          <w:color w:val="002060"/>
        </w:rPr>
        <w:t>sur l</w:t>
      </w:r>
      <w:r w:rsidR="00714C0F">
        <w:rPr>
          <w:rFonts w:asciiTheme="minorHAnsi" w:hAnsiTheme="minorHAnsi" w:cstheme="minorHAnsi"/>
          <w:color w:val="002060"/>
        </w:rPr>
        <w:t xml:space="preserve">a </w:t>
      </w:r>
      <w:r w:rsidR="007F1578">
        <w:rPr>
          <w:rFonts w:asciiTheme="minorHAnsi" w:hAnsiTheme="minorHAnsi" w:cstheme="minorHAnsi"/>
          <w:color w:val="002060"/>
        </w:rPr>
        <w:t>r</w:t>
      </w:r>
      <w:r w:rsidR="00D83EDC" w:rsidRPr="00ED2A34">
        <w:rPr>
          <w:rFonts w:asciiTheme="minorHAnsi" w:hAnsiTheme="minorHAnsi" w:cstheme="minorHAnsi"/>
          <w:color w:val="002060"/>
        </w:rPr>
        <w:t>esponsabilité du psychologue</w:t>
      </w:r>
      <w:r w:rsidR="002F0887" w:rsidRPr="00ED2A34">
        <w:rPr>
          <w:rFonts w:asciiTheme="minorHAnsi" w:hAnsiTheme="minorHAnsi" w:cstheme="minorHAnsi"/>
          <w:color w:val="002060"/>
        </w:rPr>
        <w:t xml:space="preserve">. </w:t>
      </w:r>
      <w:r w:rsidR="00ED2A34">
        <w:rPr>
          <w:rFonts w:asciiTheme="minorHAnsi" w:hAnsiTheme="minorHAnsi" w:cstheme="minorHAnsi"/>
          <w:color w:val="002060"/>
        </w:rPr>
        <w:t xml:space="preserve">– </w:t>
      </w:r>
      <w:r w:rsidR="00B96786">
        <w:rPr>
          <w:rFonts w:asciiTheme="minorHAnsi" w:hAnsiTheme="minorHAnsi" w:cstheme="minorHAnsi"/>
          <w:color w:val="002060"/>
        </w:rPr>
        <w:t>q</w:t>
      </w:r>
      <w:r w:rsidR="00ED2A34">
        <w:rPr>
          <w:rFonts w:asciiTheme="minorHAnsi" w:hAnsiTheme="minorHAnsi" w:cstheme="minorHAnsi"/>
          <w:color w:val="002060"/>
        </w:rPr>
        <w:t>uelques juristes ont rappelé t</w:t>
      </w:r>
      <w:r w:rsidR="00714C0F">
        <w:rPr>
          <w:rFonts w:asciiTheme="minorHAnsi" w:hAnsiTheme="minorHAnsi" w:cstheme="minorHAnsi"/>
          <w:color w:val="002060"/>
        </w:rPr>
        <w:t>rès</w:t>
      </w:r>
      <w:r w:rsidR="00ED2A34">
        <w:rPr>
          <w:rFonts w:asciiTheme="minorHAnsi" w:hAnsiTheme="minorHAnsi" w:cstheme="minorHAnsi"/>
          <w:color w:val="002060"/>
        </w:rPr>
        <w:t xml:space="preserve"> récemment, la pertinence</w:t>
      </w:r>
      <w:r w:rsidR="00B15488">
        <w:rPr>
          <w:rFonts w:asciiTheme="minorHAnsi" w:hAnsiTheme="minorHAnsi" w:cstheme="minorHAnsi"/>
          <w:color w:val="002060"/>
        </w:rPr>
        <w:t xml:space="preserve"> d</w:t>
      </w:r>
      <w:r w:rsidR="00714C0F">
        <w:rPr>
          <w:rFonts w:asciiTheme="minorHAnsi" w:hAnsiTheme="minorHAnsi" w:cstheme="minorHAnsi"/>
          <w:color w:val="002060"/>
        </w:rPr>
        <w:t xml:space="preserve">e cette </w:t>
      </w:r>
      <w:r w:rsidR="00CA6548">
        <w:rPr>
          <w:rFonts w:asciiTheme="minorHAnsi" w:hAnsiTheme="minorHAnsi" w:cstheme="minorHAnsi"/>
          <w:color w:val="002060"/>
        </w:rPr>
        <w:t xml:space="preserve">condition </w:t>
      </w:r>
      <w:r w:rsidR="00707E7A">
        <w:rPr>
          <w:rFonts w:asciiTheme="minorHAnsi" w:hAnsiTheme="minorHAnsi" w:cstheme="minorHAnsi"/>
          <w:color w:val="002060"/>
        </w:rPr>
        <w:t xml:space="preserve">essentielle. </w:t>
      </w:r>
      <w:r w:rsidR="002F0887">
        <w:rPr>
          <w:rFonts w:asciiTheme="minorHAnsi" w:hAnsiTheme="minorHAnsi" w:cstheme="minorHAnsi"/>
          <w:color w:val="002060"/>
        </w:rPr>
        <w:t>L</w:t>
      </w:r>
      <w:r w:rsidR="00E42AFF">
        <w:rPr>
          <w:rFonts w:asciiTheme="minorHAnsi" w:hAnsiTheme="minorHAnsi" w:cstheme="minorHAnsi"/>
          <w:color w:val="002060"/>
        </w:rPr>
        <w:t xml:space="preserve">’exigence du </w:t>
      </w:r>
      <w:r w:rsidR="00F67290" w:rsidRPr="00F67290">
        <w:rPr>
          <w:rFonts w:asciiTheme="minorHAnsi" w:hAnsiTheme="minorHAnsi" w:cstheme="minorHAnsi"/>
          <w:color w:val="002060"/>
        </w:rPr>
        <w:t xml:space="preserve">non-cumul des </w:t>
      </w:r>
      <w:r w:rsidR="0072665D" w:rsidRPr="00F67290">
        <w:rPr>
          <w:rFonts w:asciiTheme="minorHAnsi" w:hAnsiTheme="minorHAnsi" w:cstheme="minorHAnsi"/>
          <w:color w:val="002060"/>
        </w:rPr>
        <w:t>missions</w:t>
      </w:r>
      <w:r w:rsidR="0072665D">
        <w:rPr>
          <w:rFonts w:asciiTheme="minorHAnsi" w:hAnsiTheme="minorHAnsi" w:cstheme="minorHAnsi"/>
          <w:color w:val="002060"/>
        </w:rPr>
        <w:t xml:space="preserve"> est</w:t>
      </w:r>
      <w:r w:rsidR="00D70478">
        <w:rPr>
          <w:rFonts w:asciiTheme="minorHAnsi" w:hAnsiTheme="minorHAnsi" w:cstheme="minorHAnsi"/>
          <w:color w:val="002060"/>
        </w:rPr>
        <w:t xml:space="preserve"> </w:t>
      </w:r>
      <w:r w:rsidR="00FD282C">
        <w:rPr>
          <w:rFonts w:asciiTheme="minorHAnsi" w:hAnsiTheme="minorHAnsi" w:cstheme="minorHAnsi"/>
          <w:color w:val="002060"/>
        </w:rPr>
        <w:t xml:space="preserve">aussi </w:t>
      </w:r>
      <w:r w:rsidR="00E25BBB">
        <w:rPr>
          <w:rFonts w:asciiTheme="minorHAnsi" w:hAnsiTheme="minorHAnsi" w:cstheme="minorHAnsi"/>
          <w:color w:val="002060"/>
        </w:rPr>
        <w:t>un</w:t>
      </w:r>
      <w:r w:rsidR="00354C34">
        <w:rPr>
          <w:rFonts w:asciiTheme="minorHAnsi" w:hAnsiTheme="minorHAnsi" w:cstheme="minorHAnsi"/>
          <w:color w:val="002060"/>
        </w:rPr>
        <w:t>e</w:t>
      </w:r>
      <w:r w:rsidR="00E25BBB">
        <w:rPr>
          <w:rFonts w:asciiTheme="minorHAnsi" w:hAnsiTheme="minorHAnsi" w:cstheme="minorHAnsi"/>
          <w:color w:val="002060"/>
        </w:rPr>
        <w:t xml:space="preserve"> </w:t>
      </w:r>
      <w:r w:rsidR="00ED2A34">
        <w:rPr>
          <w:rFonts w:asciiTheme="minorHAnsi" w:hAnsiTheme="minorHAnsi" w:cstheme="minorHAnsi"/>
          <w:color w:val="002060"/>
        </w:rPr>
        <w:t>balise</w:t>
      </w:r>
      <w:r w:rsidR="00707E7A">
        <w:rPr>
          <w:rFonts w:asciiTheme="minorHAnsi" w:hAnsiTheme="minorHAnsi" w:cstheme="minorHAnsi"/>
          <w:color w:val="002060"/>
        </w:rPr>
        <w:t xml:space="preserve"> incontournable</w:t>
      </w:r>
      <w:r w:rsidR="00272064">
        <w:rPr>
          <w:rFonts w:asciiTheme="minorHAnsi" w:hAnsiTheme="minorHAnsi" w:cstheme="minorHAnsi"/>
          <w:color w:val="002060"/>
        </w:rPr>
        <w:t>.</w:t>
      </w:r>
      <w:r w:rsidR="00707E7A">
        <w:rPr>
          <w:rFonts w:asciiTheme="minorHAnsi" w:hAnsiTheme="minorHAnsi" w:cstheme="minorHAnsi"/>
          <w:color w:val="002060"/>
        </w:rPr>
        <w:t xml:space="preserve"> </w:t>
      </w:r>
    </w:p>
    <w:p w14:paraId="79FB96BB" w14:textId="77777777" w:rsidR="00D806E8" w:rsidRPr="00F67290" w:rsidRDefault="00D806E8" w:rsidP="00D806E8">
      <w:pPr>
        <w:jc w:val="both"/>
        <w:rPr>
          <w:rFonts w:asciiTheme="minorHAnsi" w:hAnsiTheme="minorHAnsi" w:cstheme="minorHAnsi"/>
          <w:color w:val="002060"/>
        </w:rPr>
      </w:pPr>
    </w:p>
    <w:p w14:paraId="5796BC63" w14:textId="402892D9" w:rsidR="009469D2" w:rsidRDefault="00135A1C" w:rsidP="009469D2">
      <w:pPr>
        <w:jc w:val="both"/>
        <w:rPr>
          <w:rFonts w:asciiTheme="minorHAnsi" w:hAnsiTheme="minorHAnsi" w:cstheme="minorHAnsi"/>
          <w:b/>
          <w:bCs/>
          <w:i/>
          <w:iCs/>
          <w:color w:val="002060"/>
        </w:rPr>
      </w:pPr>
      <w:r w:rsidRPr="00DB43C8">
        <w:rPr>
          <w:rFonts w:asciiTheme="minorHAnsi" w:hAnsiTheme="minorHAnsi" w:cstheme="minorHAnsi"/>
          <w:b/>
          <w:bCs/>
          <w:i/>
          <w:iCs/>
          <w:color w:val="002060"/>
        </w:rPr>
        <w:t>L</w:t>
      </w:r>
      <w:r w:rsidR="001309BC">
        <w:rPr>
          <w:rFonts w:asciiTheme="minorHAnsi" w:hAnsiTheme="minorHAnsi" w:cstheme="minorHAnsi"/>
          <w:b/>
          <w:bCs/>
          <w:i/>
          <w:iCs/>
          <w:color w:val="002060"/>
        </w:rPr>
        <w:t xml:space="preserve">’exigence de </w:t>
      </w:r>
      <w:r w:rsidRPr="00DB43C8">
        <w:rPr>
          <w:rFonts w:asciiTheme="minorHAnsi" w:hAnsiTheme="minorHAnsi" w:cstheme="minorHAnsi"/>
          <w:b/>
          <w:bCs/>
          <w:i/>
          <w:iCs/>
          <w:color w:val="002060"/>
        </w:rPr>
        <w:t>c</w:t>
      </w:r>
      <w:r w:rsidR="00F10A22" w:rsidRPr="00DB43C8">
        <w:rPr>
          <w:rFonts w:asciiTheme="minorHAnsi" w:hAnsiTheme="minorHAnsi" w:cstheme="minorHAnsi"/>
          <w:b/>
          <w:bCs/>
          <w:i/>
          <w:iCs/>
          <w:color w:val="002060"/>
        </w:rPr>
        <w:t>onfidentialité</w:t>
      </w:r>
      <w:r w:rsidR="00DB43C8">
        <w:rPr>
          <w:rFonts w:asciiTheme="minorHAnsi" w:hAnsiTheme="minorHAnsi" w:cstheme="minorHAnsi"/>
          <w:b/>
          <w:bCs/>
          <w:i/>
          <w:iCs/>
          <w:color w:val="002060"/>
        </w:rPr>
        <w:t>,</w:t>
      </w:r>
      <w:r w:rsidR="001309BC">
        <w:rPr>
          <w:rFonts w:asciiTheme="minorHAnsi" w:hAnsiTheme="minorHAnsi" w:cstheme="minorHAnsi"/>
          <w:b/>
          <w:bCs/>
          <w:i/>
          <w:iCs/>
          <w:color w:val="002060"/>
        </w:rPr>
        <w:t xml:space="preserve"> </w:t>
      </w:r>
      <w:r w:rsidR="00DB43C8">
        <w:rPr>
          <w:rFonts w:asciiTheme="minorHAnsi" w:hAnsiTheme="minorHAnsi" w:cstheme="minorHAnsi"/>
          <w:b/>
          <w:bCs/>
          <w:i/>
          <w:iCs/>
          <w:color w:val="002060"/>
        </w:rPr>
        <w:t>condition nécessaire et indispensable</w:t>
      </w:r>
      <w:r w:rsidR="00F10A22" w:rsidRPr="00DB43C8">
        <w:rPr>
          <w:rFonts w:asciiTheme="minorHAnsi" w:hAnsiTheme="minorHAnsi" w:cstheme="minorHAnsi"/>
          <w:b/>
          <w:bCs/>
          <w:i/>
          <w:iCs/>
          <w:color w:val="002060"/>
        </w:rPr>
        <w:t>.</w:t>
      </w:r>
    </w:p>
    <w:p w14:paraId="2A07EE3A" w14:textId="365FFBE0" w:rsidR="00884CAF" w:rsidRPr="001D5B96" w:rsidRDefault="001D5B96" w:rsidP="00884CAF">
      <w:pPr>
        <w:jc w:val="both"/>
        <w:rPr>
          <w:rFonts w:asciiTheme="minorHAnsi" w:hAnsiTheme="minorHAnsi" w:cstheme="minorHAnsi"/>
          <w:b/>
          <w:bCs/>
          <w:i/>
          <w:iCs/>
          <w:color w:val="002060"/>
        </w:rPr>
      </w:pPr>
      <w:r>
        <w:rPr>
          <w:rFonts w:asciiTheme="minorHAnsi" w:hAnsiTheme="minorHAnsi" w:cstheme="minorHAnsi"/>
          <w:color w:val="002060"/>
        </w:rPr>
        <w:t>La c</w:t>
      </w:r>
      <w:r w:rsidRPr="00ED2A34">
        <w:rPr>
          <w:rFonts w:asciiTheme="minorHAnsi" w:hAnsiTheme="minorHAnsi" w:cstheme="minorHAnsi"/>
          <w:color w:val="002060"/>
        </w:rPr>
        <w:t>onfidentialité n</w:t>
      </w:r>
      <w:r>
        <w:rPr>
          <w:rFonts w:asciiTheme="minorHAnsi" w:hAnsiTheme="minorHAnsi" w:cstheme="minorHAnsi"/>
          <w:color w:val="002060"/>
        </w:rPr>
        <w:t xml:space="preserve">’est pas un obstacle aux </w:t>
      </w:r>
      <w:r w:rsidRPr="00ED2A34">
        <w:rPr>
          <w:rFonts w:asciiTheme="minorHAnsi" w:hAnsiTheme="minorHAnsi" w:cstheme="minorHAnsi"/>
          <w:color w:val="002060"/>
        </w:rPr>
        <w:t>soins de santé mentale</w:t>
      </w:r>
      <w:r>
        <w:rPr>
          <w:rFonts w:asciiTheme="minorHAnsi" w:hAnsiTheme="minorHAnsi" w:cstheme="minorHAnsi"/>
          <w:color w:val="002060"/>
        </w:rPr>
        <w:t xml:space="preserve"> -- </w:t>
      </w:r>
      <w:r w:rsidRPr="00ED2A34">
        <w:rPr>
          <w:rFonts w:asciiTheme="minorHAnsi" w:hAnsiTheme="minorHAnsi" w:cstheme="minorHAnsi"/>
          <w:color w:val="002060"/>
        </w:rPr>
        <w:t>que du contraire</w:t>
      </w:r>
      <w:r>
        <w:rPr>
          <w:rFonts w:asciiTheme="minorHAnsi" w:hAnsiTheme="minorHAnsi" w:cstheme="minorHAnsi"/>
          <w:color w:val="002060"/>
        </w:rPr>
        <w:t>.</w:t>
      </w:r>
      <w:r w:rsidRPr="00ED2A34">
        <w:rPr>
          <w:rFonts w:asciiTheme="minorHAnsi" w:hAnsiTheme="minorHAnsi" w:cstheme="minorHAnsi"/>
          <w:color w:val="002060"/>
        </w:rPr>
        <w:t xml:space="preserve"> </w:t>
      </w:r>
      <w:r>
        <w:rPr>
          <w:rFonts w:asciiTheme="minorHAnsi" w:hAnsiTheme="minorHAnsi" w:cstheme="minorHAnsi"/>
          <w:color w:val="002060"/>
        </w:rPr>
        <w:t>Lors d’un soin psychique, u</w:t>
      </w:r>
      <w:r w:rsidRPr="00C26FC0">
        <w:rPr>
          <w:rFonts w:asciiTheme="minorHAnsi" w:hAnsiTheme="minorHAnsi" w:cstheme="minorHAnsi"/>
          <w:color w:val="002060"/>
          <w:lang w:val="fr-BE"/>
        </w:rPr>
        <w:t>ne personne se (re)construi</w:t>
      </w:r>
      <w:r>
        <w:rPr>
          <w:rFonts w:asciiTheme="minorHAnsi" w:hAnsiTheme="minorHAnsi" w:cstheme="minorHAnsi"/>
          <w:color w:val="002060"/>
          <w:lang w:val="fr-BE"/>
        </w:rPr>
        <w:t>t</w:t>
      </w:r>
      <w:r w:rsidRPr="00C26FC0">
        <w:rPr>
          <w:rFonts w:asciiTheme="minorHAnsi" w:hAnsiTheme="minorHAnsi" w:cstheme="minorHAnsi"/>
          <w:color w:val="002060"/>
          <w:lang w:val="fr-BE"/>
        </w:rPr>
        <w:t xml:space="preserve"> dans le lien à l’autre</w:t>
      </w:r>
      <w:r>
        <w:rPr>
          <w:rFonts w:asciiTheme="minorHAnsi" w:hAnsiTheme="minorHAnsi" w:cstheme="minorHAnsi"/>
          <w:color w:val="002060"/>
          <w:lang w:val="fr-BE"/>
        </w:rPr>
        <w:t>,</w:t>
      </w:r>
      <w:r w:rsidRPr="00C26FC0">
        <w:rPr>
          <w:rFonts w:asciiTheme="minorHAnsi" w:hAnsiTheme="minorHAnsi" w:cstheme="minorHAnsi"/>
          <w:color w:val="002060"/>
          <w:lang w:val="fr-BE"/>
        </w:rPr>
        <w:t xml:space="preserve"> grâce à </w:t>
      </w:r>
      <w:r>
        <w:rPr>
          <w:rFonts w:asciiTheme="minorHAnsi" w:hAnsiTheme="minorHAnsi" w:cstheme="minorHAnsi"/>
          <w:color w:val="002060"/>
          <w:lang w:val="fr-BE"/>
        </w:rPr>
        <w:t>un</w:t>
      </w:r>
      <w:r w:rsidRPr="00C26FC0">
        <w:rPr>
          <w:rFonts w:asciiTheme="minorHAnsi" w:hAnsiTheme="minorHAnsi" w:cstheme="minorHAnsi"/>
          <w:color w:val="002060"/>
          <w:lang w:val="fr-BE"/>
        </w:rPr>
        <w:t xml:space="preserve"> pacte de soin basé sur la confiance</w:t>
      </w:r>
      <w:r w:rsidRPr="005C0F33">
        <w:rPr>
          <w:rFonts w:asciiTheme="minorHAnsi" w:hAnsiTheme="minorHAnsi" w:cstheme="minorHAnsi"/>
          <w:i/>
          <w:iCs/>
          <w:color w:val="002060"/>
          <w:lang w:val="fr-BE"/>
        </w:rPr>
        <w:t xml:space="preserve">. </w:t>
      </w:r>
      <w:r>
        <w:rPr>
          <w:rFonts w:asciiTheme="minorHAnsi" w:eastAsia="Times New Roman" w:hAnsiTheme="minorHAnsi" w:cstheme="minorHAnsi"/>
          <w:color w:val="002060"/>
          <w:lang w:eastAsia="fr-FR"/>
        </w:rPr>
        <w:t>L</w:t>
      </w:r>
      <w:r w:rsidR="008D3398" w:rsidRPr="00224DE6">
        <w:rPr>
          <w:rFonts w:asciiTheme="minorHAnsi" w:eastAsia="Times New Roman" w:hAnsiTheme="minorHAnsi" w:cstheme="minorHAnsi"/>
          <w:color w:val="002060"/>
          <w:lang w:val="fr-BE" w:eastAsia="fr-FR"/>
        </w:rPr>
        <w:t>e secret professionnel et la confidentialité́ sont des instruments essentiels</w:t>
      </w:r>
      <w:r>
        <w:rPr>
          <w:rFonts w:asciiTheme="minorHAnsi" w:eastAsia="Times New Roman" w:hAnsiTheme="minorHAnsi" w:cstheme="minorHAnsi"/>
          <w:color w:val="002060"/>
          <w:lang w:val="fr-BE" w:eastAsia="fr-FR"/>
        </w:rPr>
        <w:t> ;</w:t>
      </w:r>
      <w:r w:rsidR="008D3398" w:rsidRPr="005C0F33">
        <w:rPr>
          <w:rFonts w:asciiTheme="minorHAnsi" w:hAnsiTheme="minorHAnsi" w:cstheme="minorHAnsi"/>
          <w:i/>
          <w:iCs/>
          <w:color w:val="002060"/>
          <w:lang w:val="fr-BE"/>
        </w:rPr>
        <w:t xml:space="preserve"> </w:t>
      </w:r>
      <w:r w:rsidR="00884CAF" w:rsidRPr="00C26FC0">
        <w:rPr>
          <w:rFonts w:asciiTheme="minorHAnsi" w:hAnsiTheme="minorHAnsi" w:cstheme="minorHAnsi"/>
          <w:color w:val="002060"/>
          <w:lang w:val="fr-BE"/>
        </w:rPr>
        <w:t>pour qu’une rencontre puisse advenir et afin que s’initie un cheminement intérieur, nous garantissons à la fois un espace thérapeutique sécurisé et une qualit</w:t>
      </w:r>
      <w:r w:rsidR="00884CAF">
        <w:rPr>
          <w:rFonts w:asciiTheme="minorHAnsi" w:hAnsiTheme="minorHAnsi" w:cstheme="minorHAnsi"/>
          <w:color w:val="002060"/>
          <w:lang w:val="fr-BE"/>
        </w:rPr>
        <w:t>é</w:t>
      </w:r>
      <w:r w:rsidR="00884CAF" w:rsidRPr="00C26FC0">
        <w:rPr>
          <w:rFonts w:asciiTheme="minorHAnsi" w:hAnsiTheme="minorHAnsi" w:cstheme="minorHAnsi"/>
          <w:color w:val="002060"/>
          <w:lang w:val="fr-BE"/>
        </w:rPr>
        <w:t xml:space="preserve"> de présence, faite d’engagement et de responsabilité</w:t>
      </w:r>
      <w:r w:rsidR="00884CAF">
        <w:rPr>
          <w:rFonts w:asciiTheme="minorHAnsi" w:hAnsiTheme="minorHAnsi" w:cstheme="minorHAnsi"/>
          <w:color w:val="002060"/>
          <w:lang w:val="fr-BE"/>
        </w:rPr>
        <w:t xml:space="preserve">. Ce n’est qu’à ces conditions que </w:t>
      </w:r>
      <w:r w:rsidR="00884CAF" w:rsidRPr="00C26FC0">
        <w:rPr>
          <w:rFonts w:asciiTheme="minorHAnsi" w:hAnsiTheme="minorHAnsi" w:cstheme="minorHAnsi"/>
          <w:color w:val="002060"/>
          <w:lang w:val="fr-BE"/>
        </w:rPr>
        <w:t>le patient approcher</w:t>
      </w:r>
      <w:r w:rsidR="00884CAF">
        <w:rPr>
          <w:rFonts w:asciiTheme="minorHAnsi" w:hAnsiTheme="minorHAnsi" w:cstheme="minorHAnsi"/>
          <w:color w:val="002060"/>
          <w:lang w:val="fr-BE"/>
        </w:rPr>
        <w:t>a</w:t>
      </w:r>
      <w:r w:rsidR="00884CAF" w:rsidRPr="00C26FC0">
        <w:rPr>
          <w:rFonts w:asciiTheme="minorHAnsi" w:hAnsiTheme="minorHAnsi" w:cstheme="minorHAnsi"/>
          <w:color w:val="002060"/>
          <w:lang w:val="fr-BE"/>
        </w:rPr>
        <w:t xml:space="preserve"> sa vulnérabilité</w:t>
      </w:r>
      <w:r w:rsidR="00884CAF">
        <w:rPr>
          <w:rFonts w:asciiTheme="minorHAnsi" w:hAnsiTheme="minorHAnsi" w:cstheme="minorHAnsi"/>
          <w:color w:val="002060"/>
          <w:lang w:val="fr-BE"/>
        </w:rPr>
        <w:t xml:space="preserve"> psychique</w:t>
      </w:r>
      <w:r w:rsidR="00884CAF" w:rsidRPr="00C26FC0">
        <w:rPr>
          <w:rFonts w:asciiTheme="minorHAnsi" w:hAnsiTheme="minorHAnsi" w:cstheme="minorHAnsi"/>
          <w:color w:val="002060"/>
          <w:lang w:val="fr-BE"/>
        </w:rPr>
        <w:t xml:space="preserve">. </w:t>
      </w:r>
      <w:r w:rsidR="00884CAF">
        <w:rPr>
          <w:rFonts w:asciiTheme="minorHAnsi" w:hAnsiTheme="minorHAnsi" w:cstheme="minorHAnsi"/>
          <w:color w:val="002060"/>
          <w:lang w:val="fr-BE"/>
        </w:rPr>
        <w:t>Les confidences font partie de l’intime. L’intime ne s’ébruite ni ne se partage.</w:t>
      </w:r>
      <w:r>
        <w:rPr>
          <w:rFonts w:asciiTheme="minorHAnsi" w:hAnsiTheme="minorHAnsi" w:cstheme="minorHAnsi"/>
          <w:color w:val="002060"/>
          <w:lang w:val="fr-BE"/>
        </w:rPr>
        <w:t xml:space="preserve"> </w:t>
      </w:r>
    </w:p>
    <w:p w14:paraId="70410ECF" w14:textId="77777777" w:rsidR="001D5B96" w:rsidRPr="00ED2A34" w:rsidRDefault="001D5B96" w:rsidP="001D5B96">
      <w:pPr>
        <w:jc w:val="both"/>
        <w:rPr>
          <w:rFonts w:asciiTheme="minorHAnsi" w:hAnsiTheme="minorHAnsi" w:cstheme="minorHAnsi"/>
          <w:color w:val="002060"/>
        </w:rPr>
      </w:pPr>
      <w:r w:rsidRPr="00ED2A34">
        <w:rPr>
          <w:rFonts w:asciiTheme="minorHAnsi" w:hAnsiTheme="minorHAnsi" w:cstheme="minorHAnsi"/>
          <w:color w:val="002060"/>
        </w:rPr>
        <w:t xml:space="preserve">Dans le champ de la santé mentale, la transparence </w:t>
      </w:r>
      <w:r>
        <w:rPr>
          <w:rFonts w:asciiTheme="minorHAnsi" w:hAnsiTheme="minorHAnsi" w:cstheme="minorHAnsi"/>
          <w:color w:val="002060"/>
        </w:rPr>
        <w:t xml:space="preserve">est </w:t>
      </w:r>
      <w:r w:rsidRPr="00ED2A34">
        <w:rPr>
          <w:rFonts w:asciiTheme="minorHAnsi" w:hAnsiTheme="minorHAnsi" w:cstheme="minorHAnsi"/>
          <w:color w:val="002060"/>
        </w:rPr>
        <w:t>une illusion.</w:t>
      </w:r>
    </w:p>
    <w:p w14:paraId="0C994D8F" w14:textId="77777777" w:rsidR="001D5B96" w:rsidRPr="001D5B96" w:rsidRDefault="001D5B96" w:rsidP="00884CAF">
      <w:pPr>
        <w:jc w:val="both"/>
        <w:rPr>
          <w:rFonts w:asciiTheme="minorHAnsi" w:hAnsiTheme="minorHAnsi" w:cstheme="minorHAnsi"/>
          <w:color w:val="002060"/>
        </w:rPr>
      </w:pPr>
    </w:p>
    <w:p w14:paraId="178096B9" w14:textId="4707C63C" w:rsidR="00E42163" w:rsidRDefault="00E45409" w:rsidP="009469D2">
      <w:pPr>
        <w:jc w:val="both"/>
        <w:rPr>
          <w:rFonts w:asciiTheme="minorHAnsi" w:hAnsiTheme="minorHAnsi" w:cstheme="minorHAnsi"/>
          <w:color w:val="002060"/>
          <w:lang w:val="fr-BE"/>
        </w:rPr>
      </w:pPr>
      <w:r w:rsidRPr="00155F00">
        <w:rPr>
          <w:rFonts w:asciiTheme="minorHAnsi" w:hAnsiTheme="minorHAnsi" w:cstheme="minorHAnsi"/>
          <w:color w:val="002060"/>
          <w:lang w:val="fr-BE"/>
        </w:rPr>
        <w:t xml:space="preserve">Jusqu’à présent, le devoir de secret professionnel était le devoir de se taire, parler était l’exception ; depuis la loi </w:t>
      </w:r>
      <w:r w:rsidR="00F67C71">
        <w:rPr>
          <w:rFonts w:asciiTheme="minorHAnsi" w:hAnsiTheme="minorHAnsi" w:cstheme="minorHAnsi"/>
          <w:color w:val="002060"/>
          <w:lang w:val="fr-BE"/>
        </w:rPr>
        <w:t>Q</w:t>
      </w:r>
      <w:r w:rsidRPr="00155F00">
        <w:rPr>
          <w:rFonts w:asciiTheme="minorHAnsi" w:hAnsiTheme="minorHAnsi" w:cstheme="minorHAnsi"/>
          <w:color w:val="002060"/>
          <w:lang w:val="fr-BE"/>
        </w:rPr>
        <w:t xml:space="preserve">ualité, </w:t>
      </w:r>
      <w:r w:rsidRPr="00155F00">
        <w:rPr>
          <w:rFonts w:asciiTheme="minorHAnsi" w:hAnsiTheme="minorHAnsi" w:cstheme="minorHAnsi"/>
          <w:i/>
          <w:iCs/>
          <w:color w:val="002060"/>
          <w:lang w:val="fr-BE"/>
        </w:rPr>
        <w:t>se taire</w:t>
      </w:r>
      <w:r w:rsidRPr="00155F00">
        <w:rPr>
          <w:rFonts w:asciiTheme="minorHAnsi" w:hAnsiTheme="minorHAnsi" w:cstheme="minorHAnsi"/>
          <w:color w:val="002060"/>
          <w:lang w:val="fr-BE"/>
        </w:rPr>
        <w:t xml:space="preserve"> </w:t>
      </w:r>
      <w:r w:rsidR="00570F10" w:rsidRPr="00ED2A34">
        <w:rPr>
          <w:rFonts w:asciiTheme="minorHAnsi" w:hAnsiTheme="minorHAnsi" w:cstheme="minorHAnsi"/>
          <w:color w:val="002060"/>
          <w:lang w:val="fr-BE"/>
        </w:rPr>
        <w:t xml:space="preserve">pourrait devenir </w:t>
      </w:r>
      <w:r w:rsidRPr="00155F00">
        <w:rPr>
          <w:rFonts w:asciiTheme="minorHAnsi" w:hAnsiTheme="minorHAnsi" w:cstheme="minorHAnsi"/>
          <w:color w:val="002060"/>
          <w:lang w:val="fr-BE"/>
        </w:rPr>
        <w:t xml:space="preserve">l’exception. Auparavant, le partage </w:t>
      </w:r>
      <w:r w:rsidRPr="00155F00">
        <w:rPr>
          <w:rFonts w:asciiTheme="minorHAnsi" w:hAnsiTheme="minorHAnsi" w:cstheme="minorHAnsi"/>
          <w:color w:val="002060"/>
          <w:lang w:val="fr-BE"/>
        </w:rPr>
        <w:lastRenderedPageBreak/>
        <w:t xml:space="preserve">de données confidentielles était une exception justifiée ; actuellement, </w:t>
      </w:r>
      <w:r w:rsidR="00F67C71">
        <w:rPr>
          <w:rFonts w:asciiTheme="minorHAnsi" w:hAnsiTheme="minorHAnsi" w:cstheme="minorHAnsi"/>
          <w:color w:val="002060"/>
          <w:lang w:val="fr-BE"/>
        </w:rPr>
        <w:t xml:space="preserve">c’est </w:t>
      </w:r>
      <w:r w:rsidRPr="00155F00">
        <w:rPr>
          <w:rFonts w:asciiTheme="minorHAnsi" w:hAnsiTheme="minorHAnsi" w:cstheme="minorHAnsi"/>
          <w:color w:val="002060"/>
          <w:lang w:val="fr-BE"/>
        </w:rPr>
        <w:t xml:space="preserve">le non-partage </w:t>
      </w:r>
      <w:r w:rsidR="00F67C71">
        <w:rPr>
          <w:rFonts w:asciiTheme="minorHAnsi" w:hAnsiTheme="minorHAnsi" w:cstheme="minorHAnsi"/>
          <w:color w:val="002060"/>
          <w:lang w:val="fr-BE"/>
        </w:rPr>
        <w:t xml:space="preserve">qui </w:t>
      </w:r>
      <w:r w:rsidR="00570F10" w:rsidRPr="00ED2A34">
        <w:rPr>
          <w:rFonts w:asciiTheme="minorHAnsi" w:hAnsiTheme="minorHAnsi" w:cstheme="minorHAnsi"/>
          <w:color w:val="002060"/>
          <w:lang w:val="fr-BE"/>
        </w:rPr>
        <w:t xml:space="preserve">risque de devenir </w:t>
      </w:r>
      <w:r w:rsidRPr="00155F00">
        <w:rPr>
          <w:rFonts w:asciiTheme="minorHAnsi" w:hAnsiTheme="minorHAnsi" w:cstheme="minorHAnsi"/>
          <w:color w:val="002060"/>
          <w:lang w:val="fr-BE"/>
        </w:rPr>
        <w:t>l’exception.</w:t>
      </w:r>
    </w:p>
    <w:p w14:paraId="62BA5ED9" w14:textId="0BF626E0" w:rsidR="002C4F91" w:rsidRDefault="00C404E1" w:rsidP="009469D2">
      <w:pPr>
        <w:jc w:val="both"/>
        <w:rPr>
          <w:rFonts w:asciiTheme="minorHAnsi" w:hAnsiTheme="minorHAnsi" w:cstheme="minorHAnsi"/>
          <w:color w:val="002060"/>
          <w:lang w:val="fr-BE"/>
        </w:rPr>
      </w:pPr>
      <w:r w:rsidRPr="00C404E1">
        <w:rPr>
          <w:rFonts w:asciiTheme="minorHAnsi" w:hAnsiTheme="minorHAnsi" w:cstheme="minorHAnsi"/>
          <w:color w:val="002060"/>
        </w:rPr>
        <w:t>Protéger l</w:t>
      </w:r>
      <w:r>
        <w:rPr>
          <w:rFonts w:asciiTheme="minorHAnsi" w:hAnsiTheme="minorHAnsi" w:cstheme="minorHAnsi"/>
          <w:color w:val="002060"/>
        </w:rPr>
        <w:t xml:space="preserve">’accessibilité aux soins </w:t>
      </w:r>
      <w:r w:rsidR="004D6694">
        <w:rPr>
          <w:rFonts w:asciiTheme="minorHAnsi" w:hAnsiTheme="minorHAnsi" w:cstheme="minorHAnsi"/>
          <w:color w:val="002060"/>
        </w:rPr>
        <w:t>psychique</w:t>
      </w:r>
      <w:r w:rsidR="00FB73CB">
        <w:rPr>
          <w:rFonts w:asciiTheme="minorHAnsi" w:hAnsiTheme="minorHAnsi" w:cstheme="minorHAnsi"/>
          <w:color w:val="002060"/>
        </w:rPr>
        <w:t>s</w:t>
      </w:r>
      <w:r w:rsidR="004D6694">
        <w:rPr>
          <w:rFonts w:asciiTheme="minorHAnsi" w:hAnsiTheme="minorHAnsi" w:cstheme="minorHAnsi"/>
          <w:color w:val="002060"/>
        </w:rPr>
        <w:t xml:space="preserve"> </w:t>
      </w:r>
      <w:r>
        <w:rPr>
          <w:rFonts w:asciiTheme="minorHAnsi" w:hAnsiTheme="minorHAnsi" w:cstheme="minorHAnsi"/>
          <w:color w:val="002060"/>
        </w:rPr>
        <w:t xml:space="preserve">exige du psychologue </w:t>
      </w:r>
      <w:r w:rsidR="004D6694">
        <w:rPr>
          <w:rFonts w:asciiTheme="minorHAnsi" w:hAnsiTheme="minorHAnsi" w:cstheme="minorHAnsi"/>
          <w:color w:val="002060"/>
        </w:rPr>
        <w:t xml:space="preserve">le </w:t>
      </w:r>
      <w:r>
        <w:rPr>
          <w:rFonts w:asciiTheme="minorHAnsi" w:hAnsiTheme="minorHAnsi" w:cstheme="minorHAnsi"/>
          <w:color w:val="002060"/>
        </w:rPr>
        <w:t xml:space="preserve">respect </w:t>
      </w:r>
      <w:r w:rsidR="004D6694">
        <w:rPr>
          <w:rFonts w:asciiTheme="minorHAnsi" w:hAnsiTheme="minorHAnsi" w:cstheme="minorHAnsi"/>
          <w:color w:val="002060"/>
        </w:rPr>
        <w:t>d’</w:t>
      </w:r>
      <w:r>
        <w:rPr>
          <w:rFonts w:asciiTheme="minorHAnsi" w:hAnsiTheme="minorHAnsi" w:cstheme="minorHAnsi"/>
          <w:color w:val="002060"/>
        </w:rPr>
        <w:t xml:space="preserve">une demande de soin sous couvert d’anonymat. </w:t>
      </w:r>
      <w:r>
        <w:rPr>
          <w:rFonts w:asciiTheme="minorHAnsi" w:hAnsiTheme="minorHAnsi" w:cstheme="minorHAnsi"/>
          <w:i/>
          <w:iCs/>
          <w:color w:val="002060"/>
        </w:rPr>
        <w:t>« </w:t>
      </w:r>
      <w:r w:rsidR="004D6694">
        <w:rPr>
          <w:rFonts w:asciiTheme="minorHAnsi" w:hAnsiTheme="minorHAnsi" w:cstheme="minorHAnsi"/>
          <w:i/>
          <w:iCs/>
          <w:color w:val="002060"/>
        </w:rPr>
        <w:t>l</w:t>
      </w:r>
      <w:r>
        <w:rPr>
          <w:rFonts w:asciiTheme="minorHAnsi" w:hAnsiTheme="minorHAnsi" w:cstheme="minorHAnsi"/>
          <w:i/>
          <w:iCs/>
          <w:color w:val="002060"/>
        </w:rPr>
        <w:t xml:space="preserve">e psychologue </w:t>
      </w:r>
      <w:r w:rsidR="002C4F91">
        <w:rPr>
          <w:rFonts w:asciiTheme="minorHAnsi" w:hAnsiTheme="minorHAnsi" w:cstheme="minorHAnsi"/>
          <w:i/>
          <w:iCs/>
          <w:color w:val="002060"/>
        </w:rPr>
        <w:t xml:space="preserve">préserve la vie privée de toute personne en assurant la </w:t>
      </w:r>
      <w:r w:rsidR="002C4F91" w:rsidRPr="004F50ED">
        <w:rPr>
          <w:rFonts w:asciiTheme="minorHAnsi" w:hAnsiTheme="minorHAnsi" w:cstheme="minorHAnsi"/>
          <w:i/>
          <w:iCs/>
          <w:color w:val="002060"/>
          <w:u w:val="single"/>
        </w:rPr>
        <w:t>confidentialité de son intervention</w:t>
      </w:r>
      <w:r w:rsidR="002C4F91">
        <w:rPr>
          <w:rFonts w:asciiTheme="minorHAnsi" w:hAnsiTheme="minorHAnsi" w:cstheme="minorHAnsi"/>
          <w:i/>
          <w:iCs/>
          <w:color w:val="002060"/>
        </w:rPr>
        <w:t>, y compris lorsqu’il est amené à transmettre des éléments de celle-ci</w:t>
      </w:r>
      <w:r w:rsidR="004D6694">
        <w:rPr>
          <w:rFonts w:asciiTheme="minorHAnsi" w:hAnsiTheme="minorHAnsi" w:cstheme="minorHAnsi"/>
          <w:i/>
          <w:iCs/>
          <w:color w:val="002060"/>
        </w:rPr>
        <w:t>. »</w:t>
      </w:r>
      <w:r w:rsidR="004D6694">
        <w:rPr>
          <w:rStyle w:val="Appelnotedebasdep"/>
          <w:rFonts w:asciiTheme="minorHAnsi" w:hAnsiTheme="minorHAnsi" w:cstheme="minorHAnsi"/>
          <w:i/>
          <w:iCs/>
          <w:color w:val="002060"/>
        </w:rPr>
        <w:footnoteReference w:id="19"/>
      </w:r>
      <w:r w:rsidR="002C4F91">
        <w:rPr>
          <w:rFonts w:asciiTheme="minorHAnsi" w:hAnsiTheme="minorHAnsi" w:cstheme="minorHAnsi"/>
          <w:i/>
          <w:iCs/>
          <w:color w:val="002060"/>
        </w:rPr>
        <w:t>.</w:t>
      </w:r>
    </w:p>
    <w:p w14:paraId="08CA3D4A" w14:textId="77777777" w:rsidR="001309BC" w:rsidRPr="009469D2" w:rsidRDefault="001309BC" w:rsidP="009469D2">
      <w:pPr>
        <w:jc w:val="both"/>
        <w:rPr>
          <w:rFonts w:asciiTheme="minorHAnsi" w:hAnsiTheme="minorHAnsi" w:cstheme="minorHAnsi"/>
          <w:b/>
          <w:bCs/>
          <w:i/>
          <w:iCs/>
          <w:color w:val="002060"/>
        </w:rPr>
      </w:pPr>
    </w:p>
    <w:p w14:paraId="76358C0C" w14:textId="77777777" w:rsidR="000D7320" w:rsidRDefault="000D7320" w:rsidP="001D40CE">
      <w:pPr>
        <w:rPr>
          <w:rFonts w:asciiTheme="minorHAnsi" w:hAnsiTheme="minorHAnsi" w:cstheme="minorHAnsi"/>
          <w:b/>
          <w:bCs/>
          <w:i/>
          <w:iCs/>
          <w:color w:val="002060"/>
        </w:rPr>
      </w:pPr>
    </w:p>
    <w:p w14:paraId="24FEB2C1" w14:textId="43D27D05" w:rsidR="001D40CE" w:rsidRDefault="001309BC" w:rsidP="001D40CE">
      <w:pPr>
        <w:rPr>
          <w:rFonts w:asciiTheme="minorHAnsi" w:hAnsiTheme="minorHAnsi" w:cstheme="minorHAnsi"/>
          <w:b/>
          <w:bCs/>
          <w:i/>
          <w:iCs/>
          <w:color w:val="002060"/>
        </w:rPr>
      </w:pPr>
      <w:r>
        <w:rPr>
          <w:rFonts w:asciiTheme="minorHAnsi" w:hAnsiTheme="minorHAnsi" w:cstheme="minorHAnsi"/>
          <w:b/>
          <w:bCs/>
          <w:i/>
          <w:iCs/>
          <w:color w:val="002060"/>
        </w:rPr>
        <w:t>L’e</w:t>
      </w:r>
      <w:r w:rsidR="006E3177" w:rsidRPr="009469D2">
        <w:rPr>
          <w:rFonts w:asciiTheme="minorHAnsi" w:hAnsiTheme="minorHAnsi" w:cstheme="minorHAnsi"/>
          <w:b/>
          <w:bCs/>
          <w:i/>
          <w:iCs/>
          <w:color w:val="002060"/>
        </w:rPr>
        <w:t xml:space="preserve">xigence </w:t>
      </w:r>
      <w:r w:rsidR="006C69B7">
        <w:rPr>
          <w:rFonts w:asciiTheme="minorHAnsi" w:hAnsiTheme="minorHAnsi" w:cstheme="minorHAnsi"/>
          <w:b/>
          <w:bCs/>
          <w:i/>
          <w:iCs/>
          <w:color w:val="002060"/>
        </w:rPr>
        <w:t xml:space="preserve">de </w:t>
      </w:r>
      <w:r w:rsidR="00252570" w:rsidRPr="006C69B7">
        <w:rPr>
          <w:rFonts w:asciiTheme="minorHAnsi" w:hAnsiTheme="minorHAnsi" w:cstheme="minorHAnsi"/>
          <w:b/>
          <w:bCs/>
          <w:i/>
          <w:iCs/>
          <w:color w:val="002060"/>
        </w:rPr>
        <w:t>clarification de notre mission</w:t>
      </w:r>
    </w:p>
    <w:p w14:paraId="4280CC08" w14:textId="31311DB5" w:rsidR="00522FA2" w:rsidRDefault="00D70EAB" w:rsidP="00455B81">
      <w:pPr>
        <w:jc w:val="both"/>
        <w:rPr>
          <w:rFonts w:asciiTheme="minorHAnsi" w:hAnsiTheme="minorHAnsi" w:cstheme="minorHAnsi"/>
          <w:color w:val="002060"/>
          <w:lang w:val="fr-BE"/>
        </w:rPr>
      </w:pPr>
      <w:r w:rsidRPr="0005735B">
        <w:rPr>
          <w:rFonts w:asciiTheme="minorHAnsi" w:hAnsiTheme="minorHAnsi" w:cstheme="minorHAnsi"/>
          <w:color w:val="002060"/>
          <w:lang w:val="fr-BE"/>
        </w:rPr>
        <w:t>La diversité des êtres humains</w:t>
      </w:r>
      <w:r w:rsidR="006C69B7" w:rsidRPr="0005735B">
        <w:rPr>
          <w:rFonts w:asciiTheme="minorHAnsi" w:hAnsiTheme="minorHAnsi" w:cstheme="minorHAnsi"/>
          <w:color w:val="002060"/>
          <w:lang w:val="fr-BE"/>
        </w:rPr>
        <w:t xml:space="preserve">, </w:t>
      </w:r>
      <w:r w:rsidR="00445CD7" w:rsidRPr="0005735B">
        <w:rPr>
          <w:rFonts w:asciiTheme="minorHAnsi" w:hAnsiTheme="minorHAnsi" w:cstheme="minorHAnsi"/>
          <w:color w:val="002060"/>
          <w:lang w:val="fr-BE"/>
        </w:rPr>
        <w:t xml:space="preserve">de leurs demandes, </w:t>
      </w:r>
      <w:r w:rsidR="006C69B7" w:rsidRPr="0005735B">
        <w:rPr>
          <w:rFonts w:asciiTheme="minorHAnsi" w:hAnsiTheme="minorHAnsi" w:cstheme="minorHAnsi"/>
          <w:color w:val="002060"/>
          <w:lang w:val="fr-BE"/>
        </w:rPr>
        <w:t xml:space="preserve">la singularité de chaque </w:t>
      </w:r>
      <w:r w:rsidR="00806CAF" w:rsidRPr="0005735B">
        <w:rPr>
          <w:rFonts w:asciiTheme="minorHAnsi" w:hAnsiTheme="minorHAnsi" w:cstheme="minorHAnsi"/>
          <w:color w:val="002060"/>
          <w:lang w:val="fr-BE"/>
        </w:rPr>
        <w:t>situation</w:t>
      </w:r>
      <w:r w:rsidR="006C69B7" w:rsidRPr="0005735B">
        <w:rPr>
          <w:rFonts w:asciiTheme="minorHAnsi" w:hAnsiTheme="minorHAnsi" w:cstheme="minorHAnsi"/>
          <w:color w:val="002060"/>
          <w:lang w:val="fr-BE"/>
        </w:rPr>
        <w:t xml:space="preserve"> </w:t>
      </w:r>
      <w:r w:rsidR="00806CAF" w:rsidRPr="0005735B">
        <w:rPr>
          <w:rFonts w:asciiTheme="minorHAnsi" w:hAnsiTheme="minorHAnsi" w:cstheme="minorHAnsi"/>
          <w:color w:val="002060"/>
          <w:lang w:val="fr-BE"/>
        </w:rPr>
        <w:t>entraîne</w:t>
      </w:r>
      <w:r w:rsidRPr="0005735B">
        <w:rPr>
          <w:rFonts w:asciiTheme="minorHAnsi" w:hAnsiTheme="minorHAnsi" w:cstheme="minorHAnsi"/>
          <w:color w:val="002060"/>
          <w:lang w:val="fr-BE"/>
        </w:rPr>
        <w:t xml:space="preserve"> une diversité de pratiques professionnelles. L’une n’est pas meilleure que l’autre, elle est juste plus adaptée à la situation clinique</w:t>
      </w:r>
      <w:r w:rsidR="00806CAF" w:rsidRPr="0005735B">
        <w:rPr>
          <w:rFonts w:asciiTheme="minorHAnsi" w:hAnsiTheme="minorHAnsi" w:cstheme="minorHAnsi"/>
          <w:color w:val="002060"/>
          <w:lang w:val="fr-BE"/>
        </w:rPr>
        <w:t xml:space="preserve">, </w:t>
      </w:r>
      <w:r w:rsidR="0005735B" w:rsidRPr="0005735B">
        <w:rPr>
          <w:rFonts w:asciiTheme="minorHAnsi" w:hAnsiTheme="minorHAnsi" w:cstheme="minorHAnsi"/>
          <w:color w:val="002060"/>
          <w:lang w:val="fr-BE"/>
        </w:rPr>
        <w:t xml:space="preserve">et ce, </w:t>
      </w:r>
      <w:r w:rsidR="00806CAF" w:rsidRPr="0005735B">
        <w:rPr>
          <w:rFonts w:asciiTheme="minorHAnsi" w:hAnsiTheme="minorHAnsi" w:cstheme="minorHAnsi"/>
          <w:color w:val="002060"/>
          <w:lang w:val="fr-BE"/>
        </w:rPr>
        <w:t>à un moment donné</w:t>
      </w:r>
      <w:r w:rsidRPr="0005735B">
        <w:rPr>
          <w:rFonts w:asciiTheme="minorHAnsi" w:hAnsiTheme="minorHAnsi" w:cstheme="minorHAnsi"/>
          <w:color w:val="002060"/>
          <w:lang w:val="fr-BE"/>
        </w:rPr>
        <w:t xml:space="preserve">. </w:t>
      </w:r>
      <w:r w:rsidRPr="00455B81">
        <w:rPr>
          <w:rFonts w:asciiTheme="minorHAnsi" w:hAnsiTheme="minorHAnsi" w:cstheme="minorHAnsi"/>
          <w:color w:val="002060"/>
          <w:lang w:val="fr-BE"/>
        </w:rPr>
        <w:t xml:space="preserve">Ainsi, </w:t>
      </w:r>
      <w:r w:rsidR="00EB05C4" w:rsidRPr="00455B81">
        <w:rPr>
          <w:rFonts w:asciiTheme="minorHAnsi" w:hAnsiTheme="minorHAnsi" w:cstheme="minorHAnsi"/>
          <w:color w:val="002060"/>
          <w:lang w:val="fr-BE"/>
        </w:rPr>
        <w:t xml:space="preserve">il existe les expertises et même les expertises sous mandat qui </w:t>
      </w:r>
      <w:r w:rsidR="00C26FC0">
        <w:rPr>
          <w:rFonts w:asciiTheme="minorHAnsi" w:hAnsiTheme="minorHAnsi" w:cstheme="minorHAnsi"/>
          <w:color w:val="002060"/>
          <w:lang w:val="fr-BE"/>
        </w:rPr>
        <w:t xml:space="preserve">tenteront </w:t>
      </w:r>
      <w:r w:rsidR="00EB05C4" w:rsidRPr="00455B81">
        <w:rPr>
          <w:rFonts w:asciiTheme="minorHAnsi" w:hAnsiTheme="minorHAnsi" w:cstheme="minorHAnsi"/>
          <w:color w:val="002060"/>
          <w:lang w:val="fr-BE"/>
        </w:rPr>
        <w:t>répondr</w:t>
      </w:r>
      <w:r w:rsidR="00C26FC0">
        <w:rPr>
          <w:rFonts w:asciiTheme="minorHAnsi" w:hAnsiTheme="minorHAnsi" w:cstheme="minorHAnsi"/>
          <w:color w:val="002060"/>
          <w:lang w:val="fr-BE"/>
        </w:rPr>
        <w:t>e</w:t>
      </w:r>
      <w:r w:rsidR="00EB05C4" w:rsidRPr="00455B81">
        <w:rPr>
          <w:rFonts w:asciiTheme="minorHAnsi" w:hAnsiTheme="minorHAnsi" w:cstheme="minorHAnsi"/>
          <w:color w:val="002060"/>
          <w:lang w:val="fr-BE"/>
        </w:rPr>
        <w:t xml:space="preserve"> à </w:t>
      </w:r>
      <w:r w:rsidR="00C26FC0">
        <w:rPr>
          <w:rFonts w:asciiTheme="minorHAnsi" w:hAnsiTheme="minorHAnsi" w:cstheme="minorHAnsi"/>
          <w:color w:val="002060"/>
          <w:lang w:val="fr-BE"/>
        </w:rPr>
        <w:t>une</w:t>
      </w:r>
      <w:r w:rsidR="00EB05C4" w:rsidRPr="00455B81">
        <w:rPr>
          <w:rFonts w:asciiTheme="minorHAnsi" w:hAnsiTheme="minorHAnsi" w:cstheme="minorHAnsi"/>
          <w:color w:val="002060"/>
          <w:lang w:val="fr-BE"/>
        </w:rPr>
        <w:t xml:space="preserve"> question posée. </w:t>
      </w:r>
      <w:r w:rsidR="00455B81">
        <w:rPr>
          <w:rFonts w:asciiTheme="minorHAnsi" w:hAnsiTheme="minorHAnsi" w:cstheme="minorHAnsi"/>
          <w:color w:val="002060"/>
          <w:lang w:val="fr-BE"/>
        </w:rPr>
        <w:t>I</w:t>
      </w:r>
      <w:r w:rsidR="00EB05C4" w:rsidRPr="00455B81">
        <w:rPr>
          <w:rFonts w:asciiTheme="minorHAnsi" w:hAnsiTheme="minorHAnsi" w:cstheme="minorHAnsi"/>
          <w:color w:val="002060"/>
          <w:lang w:val="fr-BE"/>
        </w:rPr>
        <w:t xml:space="preserve">l </w:t>
      </w:r>
      <w:r w:rsidR="00455B81" w:rsidRPr="00455B81">
        <w:rPr>
          <w:rFonts w:asciiTheme="minorHAnsi" w:hAnsiTheme="minorHAnsi" w:cstheme="minorHAnsi"/>
          <w:color w:val="002060"/>
          <w:lang w:val="fr-BE"/>
        </w:rPr>
        <w:t xml:space="preserve">existe </w:t>
      </w:r>
      <w:r w:rsidR="00455B81">
        <w:rPr>
          <w:rFonts w:asciiTheme="minorHAnsi" w:hAnsiTheme="minorHAnsi" w:cstheme="minorHAnsi"/>
          <w:color w:val="002060"/>
          <w:lang w:val="fr-BE"/>
        </w:rPr>
        <w:t>d</w:t>
      </w:r>
      <w:r w:rsidRPr="00455B81">
        <w:rPr>
          <w:rFonts w:asciiTheme="minorHAnsi" w:hAnsiTheme="minorHAnsi" w:cstheme="minorHAnsi"/>
          <w:color w:val="002060"/>
          <w:lang w:val="fr-BE"/>
        </w:rPr>
        <w:t>es prises en charge qui nécessite</w:t>
      </w:r>
      <w:r w:rsidR="004557AA">
        <w:rPr>
          <w:rFonts w:asciiTheme="minorHAnsi" w:hAnsiTheme="minorHAnsi" w:cstheme="minorHAnsi"/>
          <w:color w:val="002060"/>
          <w:lang w:val="fr-BE"/>
        </w:rPr>
        <w:t>ro</w:t>
      </w:r>
      <w:r w:rsidRPr="00455B81">
        <w:rPr>
          <w:rFonts w:asciiTheme="minorHAnsi" w:hAnsiTheme="minorHAnsi" w:cstheme="minorHAnsi"/>
          <w:color w:val="002060"/>
          <w:lang w:val="fr-BE"/>
        </w:rPr>
        <w:t xml:space="preserve">nt un filet thérapeutique, </w:t>
      </w:r>
      <w:r w:rsidR="00C26FC0">
        <w:rPr>
          <w:rFonts w:asciiTheme="minorHAnsi" w:hAnsiTheme="minorHAnsi" w:cstheme="minorHAnsi"/>
          <w:color w:val="002060"/>
          <w:lang w:val="fr-BE"/>
        </w:rPr>
        <w:t xml:space="preserve">il existe </w:t>
      </w:r>
      <w:r w:rsidR="00455B81">
        <w:rPr>
          <w:rFonts w:asciiTheme="minorHAnsi" w:hAnsiTheme="minorHAnsi" w:cstheme="minorHAnsi"/>
          <w:color w:val="002060"/>
          <w:lang w:val="fr-BE"/>
        </w:rPr>
        <w:t>d</w:t>
      </w:r>
      <w:r w:rsidRPr="00455B81">
        <w:rPr>
          <w:rFonts w:asciiTheme="minorHAnsi" w:hAnsiTheme="minorHAnsi" w:cstheme="minorHAnsi"/>
          <w:color w:val="002060"/>
          <w:lang w:val="fr-BE"/>
        </w:rPr>
        <w:t>e</w:t>
      </w:r>
      <w:r w:rsidR="00455B81" w:rsidRPr="00455B81">
        <w:rPr>
          <w:rFonts w:asciiTheme="minorHAnsi" w:hAnsiTheme="minorHAnsi" w:cstheme="minorHAnsi"/>
          <w:color w:val="002060"/>
          <w:lang w:val="fr-BE"/>
        </w:rPr>
        <w:t>s</w:t>
      </w:r>
      <w:r w:rsidRPr="00455B81">
        <w:rPr>
          <w:rFonts w:asciiTheme="minorHAnsi" w:hAnsiTheme="minorHAnsi" w:cstheme="minorHAnsi"/>
          <w:color w:val="002060"/>
          <w:lang w:val="fr-BE"/>
        </w:rPr>
        <w:t xml:space="preserve"> soin</w:t>
      </w:r>
      <w:r w:rsidR="00455B81" w:rsidRPr="00455B81">
        <w:rPr>
          <w:rFonts w:asciiTheme="minorHAnsi" w:hAnsiTheme="minorHAnsi" w:cstheme="minorHAnsi"/>
          <w:color w:val="002060"/>
          <w:lang w:val="fr-BE"/>
        </w:rPr>
        <w:t>s psychiques</w:t>
      </w:r>
      <w:r w:rsidRPr="00455B81">
        <w:rPr>
          <w:rFonts w:asciiTheme="minorHAnsi" w:hAnsiTheme="minorHAnsi" w:cstheme="minorHAnsi"/>
          <w:color w:val="002060"/>
          <w:lang w:val="fr-BE"/>
        </w:rPr>
        <w:t xml:space="preserve"> qui s’invite</w:t>
      </w:r>
      <w:r w:rsidR="004557AA">
        <w:rPr>
          <w:rFonts w:asciiTheme="minorHAnsi" w:hAnsiTheme="minorHAnsi" w:cstheme="minorHAnsi"/>
          <w:color w:val="002060"/>
          <w:lang w:val="fr-BE"/>
        </w:rPr>
        <w:t>ro</w:t>
      </w:r>
      <w:r w:rsidRPr="00455B81">
        <w:rPr>
          <w:rFonts w:asciiTheme="minorHAnsi" w:hAnsiTheme="minorHAnsi" w:cstheme="minorHAnsi"/>
          <w:color w:val="002060"/>
          <w:lang w:val="fr-BE"/>
        </w:rPr>
        <w:t>nt au domicile</w:t>
      </w:r>
      <w:r w:rsidR="00522FA2">
        <w:rPr>
          <w:rFonts w:asciiTheme="minorHAnsi" w:hAnsiTheme="minorHAnsi" w:cstheme="minorHAnsi"/>
          <w:color w:val="002060"/>
          <w:lang w:val="fr-BE"/>
        </w:rPr>
        <w:t xml:space="preserve"> du patient</w:t>
      </w:r>
      <w:r w:rsidRPr="00455B81">
        <w:rPr>
          <w:rFonts w:asciiTheme="minorHAnsi" w:hAnsiTheme="minorHAnsi" w:cstheme="minorHAnsi"/>
          <w:color w:val="002060"/>
          <w:lang w:val="fr-BE"/>
        </w:rPr>
        <w:t xml:space="preserve">, </w:t>
      </w:r>
      <w:r w:rsidR="00455B81">
        <w:rPr>
          <w:rFonts w:asciiTheme="minorHAnsi" w:hAnsiTheme="minorHAnsi" w:cstheme="minorHAnsi"/>
          <w:color w:val="002060"/>
          <w:lang w:val="fr-BE"/>
        </w:rPr>
        <w:t>d</w:t>
      </w:r>
      <w:r w:rsidRPr="00455B81">
        <w:rPr>
          <w:rFonts w:asciiTheme="minorHAnsi" w:hAnsiTheme="minorHAnsi" w:cstheme="minorHAnsi"/>
          <w:color w:val="002060"/>
          <w:lang w:val="fr-BE"/>
        </w:rPr>
        <w:t xml:space="preserve">es </w:t>
      </w:r>
      <w:r w:rsidR="001834AB">
        <w:rPr>
          <w:rFonts w:asciiTheme="minorHAnsi" w:hAnsiTheme="minorHAnsi" w:cstheme="minorHAnsi"/>
          <w:color w:val="002060"/>
          <w:lang w:val="fr-BE"/>
        </w:rPr>
        <w:t xml:space="preserve">soins psychiques </w:t>
      </w:r>
      <w:r w:rsidR="00C26FC0">
        <w:rPr>
          <w:rFonts w:asciiTheme="minorHAnsi" w:hAnsiTheme="minorHAnsi" w:cstheme="minorHAnsi"/>
          <w:color w:val="002060"/>
          <w:lang w:val="fr-BE"/>
        </w:rPr>
        <w:t xml:space="preserve">qui deviendront </w:t>
      </w:r>
      <w:r w:rsidRPr="00455B81">
        <w:rPr>
          <w:rFonts w:asciiTheme="minorHAnsi" w:hAnsiTheme="minorHAnsi" w:cstheme="minorHAnsi"/>
          <w:color w:val="002060"/>
          <w:lang w:val="fr-BE"/>
        </w:rPr>
        <w:t>pluridisciplinaires</w:t>
      </w:r>
      <w:r w:rsidR="00455B81" w:rsidRPr="00455B81">
        <w:rPr>
          <w:rFonts w:asciiTheme="minorHAnsi" w:hAnsiTheme="minorHAnsi" w:cstheme="minorHAnsi"/>
          <w:color w:val="002060"/>
          <w:lang w:val="fr-BE"/>
        </w:rPr>
        <w:t>.</w:t>
      </w:r>
    </w:p>
    <w:p w14:paraId="3D7C8D0F" w14:textId="737C048A" w:rsidR="0095603C" w:rsidRDefault="00455B81" w:rsidP="00455B81">
      <w:pPr>
        <w:jc w:val="both"/>
        <w:rPr>
          <w:rFonts w:asciiTheme="minorHAnsi" w:hAnsiTheme="minorHAnsi" w:cstheme="minorHAnsi"/>
          <w:color w:val="002060"/>
          <w:lang w:val="fr-BE"/>
        </w:rPr>
      </w:pPr>
      <w:r w:rsidRPr="00455B81">
        <w:rPr>
          <w:rFonts w:asciiTheme="minorHAnsi" w:hAnsiTheme="minorHAnsi" w:cstheme="minorHAnsi"/>
          <w:color w:val="002060"/>
          <w:lang w:val="fr-BE"/>
        </w:rPr>
        <w:t>Toutes ces pratiques</w:t>
      </w:r>
      <w:r w:rsidR="00D70EAB" w:rsidRPr="00455B81">
        <w:rPr>
          <w:rFonts w:asciiTheme="minorHAnsi" w:hAnsiTheme="minorHAnsi" w:cstheme="minorHAnsi"/>
          <w:color w:val="002060"/>
          <w:lang w:val="fr-BE"/>
        </w:rPr>
        <w:t xml:space="preserve"> ont </w:t>
      </w:r>
      <w:r w:rsidRPr="00455B81">
        <w:rPr>
          <w:rFonts w:asciiTheme="minorHAnsi" w:hAnsiTheme="minorHAnsi" w:cstheme="minorHAnsi"/>
          <w:color w:val="002060"/>
          <w:lang w:val="fr-BE"/>
        </w:rPr>
        <w:t xml:space="preserve">leur spécificité et </w:t>
      </w:r>
      <w:r w:rsidR="00D70EAB" w:rsidRPr="00455B81">
        <w:rPr>
          <w:rFonts w:asciiTheme="minorHAnsi" w:hAnsiTheme="minorHAnsi" w:cstheme="minorHAnsi"/>
          <w:color w:val="002060"/>
          <w:lang w:val="fr-BE"/>
        </w:rPr>
        <w:t xml:space="preserve">leur raison d’être. Le devoir de secret professionnel sera </w:t>
      </w:r>
      <w:r w:rsidR="0005735B">
        <w:rPr>
          <w:rFonts w:asciiTheme="minorHAnsi" w:hAnsiTheme="minorHAnsi" w:cstheme="minorHAnsi"/>
          <w:color w:val="002060"/>
          <w:lang w:val="fr-BE"/>
        </w:rPr>
        <w:t xml:space="preserve">apparemment, </w:t>
      </w:r>
      <w:r w:rsidR="00806CAF">
        <w:rPr>
          <w:rFonts w:asciiTheme="minorHAnsi" w:hAnsiTheme="minorHAnsi" w:cstheme="minorHAnsi"/>
          <w:color w:val="002060"/>
          <w:lang w:val="fr-BE"/>
        </w:rPr>
        <w:t xml:space="preserve">un </w:t>
      </w:r>
      <w:r w:rsidR="00D70EAB" w:rsidRPr="00455B81">
        <w:rPr>
          <w:rFonts w:asciiTheme="minorHAnsi" w:hAnsiTheme="minorHAnsi" w:cstheme="minorHAnsi"/>
          <w:color w:val="002060"/>
          <w:lang w:val="fr-BE"/>
        </w:rPr>
        <w:t xml:space="preserve">peu moins </w:t>
      </w:r>
      <w:r w:rsidR="00806CAF" w:rsidRPr="006C69B7">
        <w:rPr>
          <w:rFonts w:asciiTheme="minorHAnsi" w:hAnsiTheme="minorHAnsi" w:cstheme="minorHAnsi"/>
          <w:color w:val="002060"/>
          <w:lang w:val="fr-BE"/>
        </w:rPr>
        <w:t>exigeant</w:t>
      </w:r>
      <w:r w:rsidR="00C26FC0" w:rsidRPr="006C69B7">
        <w:rPr>
          <w:rFonts w:asciiTheme="minorHAnsi" w:hAnsiTheme="minorHAnsi" w:cstheme="minorHAnsi"/>
          <w:color w:val="002060"/>
          <w:lang w:val="fr-BE"/>
        </w:rPr>
        <w:t>;</w:t>
      </w:r>
      <w:r w:rsidR="00C26FC0">
        <w:rPr>
          <w:rFonts w:asciiTheme="minorHAnsi" w:hAnsiTheme="minorHAnsi" w:cstheme="minorHAnsi"/>
          <w:color w:val="002060"/>
          <w:lang w:val="fr-BE"/>
        </w:rPr>
        <w:t xml:space="preserve"> </w:t>
      </w:r>
      <w:r w:rsidR="004557AA">
        <w:rPr>
          <w:rFonts w:asciiTheme="minorHAnsi" w:hAnsiTheme="minorHAnsi" w:cstheme="minorHAnsi"/>
          <w:color w:val="002060"/>
          <w:lang w:val="fr-BE"/>
        </w:rPr>
        <w:t xml:space="preserve">il </w:t>
      </w:r>
      <w:r w:rsidR="00806CAF" w:rsidRPr="006C69B7">
        <w:rPr>
          <w:rFonts w:asciiTheme="minorHAnsi" w:hAnsiTheme="minorHAnsi" w:cstheme="minorHAnsi"/>
          <w:color w:val="002060"/>
          <w:lang w:val="fr-BE"/>
        </w:rPr>
        <w:t xml:space="preserve">en </w:t>
      </w:r>
      <w:r w:rsidR="004557AA">
        <w:rPr>
          <w:rFonts w:asciiTheme="minorHAnsi" w:hAnsiTheme="minorHAnsi" w:cstheme="minorHAnsi"/>
          <w:color w:val="002060"/>
          <w:lang w:val="fr-BE"/>
        </w:rPr>
        <w:t>sera</w:t>
      </w:r>
      <w:r>
        <w:rPr>
          <w:rFonts w:asciiTheme="minorHAnsi" w:hAnsiTheme="minorHAnsi" w:cstheme="minorHAnsi"/>
          <w:color w:val="002060"/>
          <w:lang w:val="fr-BE"/>
        </w:rPr>
        <w:t xml:space="preserve"> d’autant plus </w:t>
      </w:r>
      <w:r w:rsidR="00A76AD8">
        <w:rPr>
          <w:rFonts w:asciiTheme="minorHAnsi" w:hAnsiTheme="minorHAnsi" w:cstheme="minorHAnsi"/>
          <w:color w:val="002060"/>
          <w:lang w:val="fr-BE"/>
        </w:rPr>
        <w:t xml:space="preserve">épineux </w:t>
      </w:r>
      <w:r>
        <w:rPr>
          <w:rFonts w:asciiTheme="minorHAnsi" w:hAnsiTheme="minorHAnsi" w:cstheme="minorHAnsi"/>
          <w:color w:val="002060"/>
          <w:lang w:val="fr-BE"/>
        </w:rPr>
        <w:t>à respecter</w:t>
      </w:r>
      <w:r w:rsidR="002C4F91">
        <w:rPr>
          <w:rFonts w:asciiTheme="minorHAnsi" w:hAnsiTheme="minorHAnsi" w:cstheme="minorHAnsi"/>
          <w:color w:val="002060"/>
          <w:lang w:val="fr-BE"/>
        </w:rPr>
        <w:t xml:space="preserve">. </w:t>
      </w:r>
    </w:p>
    <w:p w14:paraId="77C704F6" w14:textId="291641B0" w:rsidR="0041136F" w:rsidRDefault="0041136F" w:rsidP="00455B81">
      <w:pPr>
        <w:jc w:val="both"/>
        <w:rPr>
          <w:rFonts w:asciiTheme="minorHAnsi" w:hAnsiTheme="minorHAnsi" w:cstheme="minorHAnsi"/>
          <w:color w:val="002060"/>
          <w:lang w:val="fr-BE"/>
        </w:rPr>
      </w:pPr>
    </w:p>
    <w:p w14:paraId="5DD9492C" w14:textId="0F8166D4" w:rsidR="0041136F" w:rsidRPr="0041136F" w:rsidRDefault="004565DB" w:rsidP="004565DB">
      <w:pPr>
        <w:jc w:val="both"/>
        <w:rPr>
          <w:rFonts w:asciiTheme="minorHAnsi" w:hAnsiTheme="minorHAnsi" w:cstheme="minorHAnsi"/>
          <w:color w:val="002060"/>
        </w:rPr>
      </w:pPr>
      <w:r w:rsidRPr="0041136F">
        <w:rPr>
          <w:rFonts w:asciiTheme="minorHAnsi" w:hAnsiTheme="minorHAnsi" w:cstheme="minorHAnsi"/>
          <w:color w:val="002060"/>
        </w:rPr>
        <w:t xml:space="preserve">Si en tant que professionnel du soin psychique, j’ai promis la confidentialité, je ne peux absolument pas </w:t>
      </w:r>
      <w:r w:rsidR="00C26FC0" w:rsidRPr="0041136F">
        <w:rPr>
          <w:rFonts w:asciiTheme="minorHAnsi" w:hAnsiTheme="minorHAnsi" w:cstheme="minorHAnsi"/>
          <w:color w:val="002060"/>
        </w:rPr>
        <w:t>t</w:t>
      </w:r>
      <w:r w:rsidRPr="0041136F">
        <w:rPr>
          <w:rFonts w:asciiTheme="minorHAnsi" w:hAnsiTheme="minorHAnsi" w:cstheme="minorHAnsi"/>
          <w:color w:val="002060"/>
        </w:rPr>
        <w:t>rahir la confiance</w:t>
      </w:r>
      <w:r w:rsidR="00C26FC0" w:rsidRPr="0041136F">
        <w:rPr>
          <w:rFonts w:asciiTheme="minorHAnsi" w:hAnsiTheme="minorHAnsi" w:cstheme="minorHAnsi"/>
          <w:color w:val="002060"/>
        </w:rPr>
        <w:t xml:space="preserve">. </w:t>
      </w:r>
      <w:r w:rsidR="002F61B3" w:rsidRPr="0041136F">
        <w:rPr>
          <w:rFonts w:asciiTheme="minorHAnsi" w:hAnsiTheme="minorHAnsi" w:cstheme="minorHAnsi"/>
          <w:color w:val="002060"/>
        </w:rPr>
        <w:t xml:space="preserve">Je ne peux accepter pour ce patient, un rôle d’expert évaluateur. </w:t>
      </w:r>
      <w:r w:rsidR="00C26FC0" w:rsidRPr="0041136F">
        <w:rPr>
          <w:rFonts w:asciiTheme="minorHAnsi" w:hAnsiTheme="minorHAnsi" w:cstheme="minorHAnsi"/>
          <w:color w:val="002060"/>
        </w:rPr>
        <w:t>Ce</w:t>
      </w:r>
      <w:r w:rsidRPr="0041136F">
        <w:rPr>
          <w:rFonts w:asciiTheme="minorHAnsi" w:hAnsiTheme="minorHAnsi" w:cstheme="minorHAnsi"/>
          <w:color w:val="002060"/>
        </w:rPr>
        <w:t xml:space="preserve"> serait </w:t>
      </w:r>
      <w:r w:rsidR="00C26FC0" w:rsidRPr="0041136F">
        <w:rPr>
          <w:rFonts w:asciiTheme="minorHAnsi" w:hAnsiTheme="minorHAnsi" w:cstheme="minorHAnsi"/>
          <w:color w:val="002060"/>
        </w:rPr>
        <w:t xml:space="preserve">porter </w:t>
      </w:r>
      <w:r w:rsidRPr="0041136F">
        <w:rPr>
          <w:rFonts w:asciiTheme="minorHAnsi" w:hAnsiTheme="minorHAnsi" w:cstheme="minorHAnsi"/>
          <w:color w:val="002060"/>
        </w:rPr>
        <w:t>atteinte à l’intégrité psychique de la personne qui nous a fait la confiance d’une confidence</w:t>
      </w:r>
      <w:r w:rsidR="0041136F" w:rsidRPr="0041136F">
        <w:rPr>
          <w:rFonts w:asciiTheme="minorHAnsi" w:hAnsiTheme="minorHAnsi" w:cstheme="minorHAnsi"/>
          <w:color w:val="002060"/>
        </w:rPr>
        <w:t xml:space="preserve"> </w:t>
      </w:r>
    </w:p>
    <w:p w14:paraId="097BC013" w14:textId="7029D155" w:rsidR="00260F1E" w:rsidRPr="00B43567" w:rsidRDefault="00B43567" w:rsidP="005C0F33">
      <w:pPr>
        <w:jc w:val="both"/>
        <w:rPr>
          <w:rFonts w:asciiTheme="minorHAnsi" w:hAnsiTheme="minorHAnsi" w:cstheme="minorHAnsi"/>
          <w:color w:val="002060"/>
        </w:rPr>
      </w:pPr>
      <w:r>
        <w:rPr>
          <w:rFonts w:asciiTheme="minorHAnsi" w:hAnsiTheme="minorHAnsi" w:cstheme="minorHAnsi"/>
          <w:color w:val="002060"/>
          <w:lang w:val="fr-BE"/>
        </w:rPr>
        <w:t>L</w:t>
      </w:r>
      <w:r w:rsidR="0041136F">
        <w:rPr>
          <w:rFonts w:asciiTheme="minorHAnsi" w:hAnsiTheme="minorHAnsi" w:cstheme="minorHAnsi"/>
          <w:color w:val="002060"/>
          <w:lang w:val="fr-BE"/>
        </w:rPr>
        <w:t xml:space="preserve">e </w:t>
      </w:r>
      <w:r w:rsidR="0041136F">
        <w:rPr>
          <w:rFonts w:asciiTheme="minorHAnsi" w:hAnsiTheme="minorHAnsi" w:cstheme="minorHAnsi"/>
          <w:color w:val="002060"/>
        </w:rPr>
        <w:t>d</w:t>
      </w:r>
      <w:r w:rsidR="0041136F" w:rsidRPr="00EB05C4">
        <w:rPr>
          <w:rFonts w:asciiTheme="minorHAnsi" w:hAnsiTheme="minorHAnsi" w:cstheme="minorHAnsi"/>
          <w:color w:val="002060"/>
        </w:rPr>
        <w:t xml:space="preserve">egré de confidentialité </w:t>
      </w:r>
      <w:r w:rsidR="0041136F">
        <w:rPr>
          <w:rFonts w:asciiTheme="minorHAnsi" w:hAnsiTheme="minorHAnsi" w:cstheme="minorHAnsi"/>
          <w:color w:val="002060"/>
        </w:rPr>
        <w:t xml:space="preserve">varie </w:t>
      </w:r>
      <w:r w:rsidR="0041136F" w:rsidRPr="00EB05C4">
        <w:rPr>
          <w:rFonts w:asciiTheme="minorHAnsi" w:hAnsiTheme="minorHAnsi" w:cstheme="minorHAnsi"/>
          <w:color w:val="002060"/>
        </w:rPr>
        <w:t>en fonction des missions</w:t>
      </w:r>
      <w:r>
        <w:rPr>
          <w:rFonts w:asciiTheme="minorHAnsi" w:hAnsiTheme="minorHAnsi" w:cstheme="minorHAnsi"/>
          <w:color w:val="002060"/>
        </w:rPr>
        <w:t xml:space="preserve"> et </w:t>
      </w:r>
      <w:r w:rsidR="0041136F">
        <w:rPr>
          <w:rFonts w:asciiTheme="minorHAnsi" w:hAnsiTheme="minorHAnsi" w:cstheme="minorHAnsi"/>
          <w:color w:val="002060"/>
        </w:rPr>
        <w:t xml:space="preserve">le </w:t>
      </w:r>
      <w:r w:rsidR="0041136F" w:rsidRPr="00E848FE">
        <w:rPr>
          <w:rFonts w:asciiTheme="minorHAnsi" w:hAnsiTheme="minorHAnsi" w:cstheme="minorHAnsi"/>
          <w:i/>
          <w:iCs/>
          <w:color w:val="002060"/>
        </w:rPr>
        <w:t xml:space="preserve">degré de protection </w:t>
      </w:r>
      <w:r w:rsidR="0041136F">
        <w:rPr>
          <w:rFonts w:asciiTheme="minorHAnsi" w:hAnsiTheme="minorHAnsi" w:cstheme="minorHAnsi"/>
          <w:i/>
          <w:iCs/>
          <w:color w:val="002060"/>
        </w:rPr>
        <w:t xml:space="preserve">accordé </w:t>
      </w:r>
      <w:r w:rsidR="0041136F" w:rsidRPr="00E848FE">
        <w:rPr>
          <w:rFonts w:asciiTheme="minorHAnsi" w:hAnsiTheme="minorHAnsi" w:cstheme="minorHAnsi"/>
          <w:i/>
          <w:iCs/>
          <w:color w:val="002060"/>
        </w:rPr>
        <w:t>est irréversible</w:t>
      </w:r>
      <w:r>
        <w:rPr>
          <w:rFonts w:asciiTheme="minorHAnsi" w:hAnsiTheme="minorHAnsi" w:cstheme="minorHAnsi"/>
          <w:i/>
          <w:iCs/>
          <w:color w:val="002060"/>
        </w:rPr>
        <w:t>.</w:t>
      </w:r>
      <w:r w:rsidR="0041136F">
        <w:rPr>
          <w:rStyle w:val="Appelnotedebasdep"/>
          <w:rFonts w:asciiTheme="minorHAnsi" w:hAnsiTheme="minorHAnsi" w:cstheme="minorHAnsi"/>
          <w:color w:val="002060"/>
        </w:rPr>
        <w:footnoteReference w:id="20"/>
      </w:r>
      <w:r>
        <w:rPr>
          <w:rFonts w:asciiTheme="minorHAnsi" w:hAnsiTheme="minorHAnsi" w:cstheme="minorHAnsi"/>
          <w:color w:val="002060"/>
        </w:rPr>
        <w:t>.</w:t>
      </w:r>
      <w:r w:rsidRPr="0041136F">
        <w:rPr>
          <w:rFonts w:asciiTheme="minorHAnsi" w:hAnsiTheme="minorHAnsi" w:cstheme="minorHAnsi"/>
          <w:color w:val="002060"/>
        </w:rPr>
        <w:t xml:space="preserve"> Il y a incompatibilité entre une mission d’évaluation /expertise et le soin psychique. </w:t>
      </w:r>
      <w:r w:rsidR="00260F1E" w:rsidRPr="005C0F33">
        <w:rPr>
          <w:rFonts w:asciiTheme="minorHAnsi" w:hAnsiTheme="minorHAnsi" w:cstheme="minorHAnsi"/>
          <w:color w:val="002060"/>
          <w:lang w:val="fr-BE"/>
        </w:rPr>
        <w:t xml:space="preserve">Si je suis dans un rôle d’expert-évaluateur, je </w:t>
      </w:r>
      <w:r w:rsidR="00447211" w:rsidRPr="002C4F91">
        <w:rPr>
          <w:rFonts w:asciiTheme="minorHAnsi" w:hAnsiTheme="minorHAnsi" w:cstheme="minorHAnsi"/>
          <w:color w:val="002060"/>
          <w:lang w:val="fr-BE"/>
        </w:rPr>
        <w:t xml:space="preserve">précise le cadre de </w:t>
      </w:r>
      <w:r w:rsidR="002C4F91">
        <w:rPr>
          <w:rFonts w:asciiTheme="minorHAnsi" w:hAnsiTheme="minorHAnsi" w:cstheme="minorHAnsi"/>
          <w:color w:val="002060"/>
          <w:lang w:val="fr-BE"/>
        </w:rPr>
        <w:t xml:space="preserve">notre </w:t>
      </w:r>
      <w:r w:rsidR="00447211" w:rsidRPr="002C4F91">
        <w:rPr>
          <w:rFonts w:asciiTheme="minorHAnsi" w:hAnsiTheme="minorHAnsi" w:cstheme="minorHAnsi"/>
          <w:color w:val="002060"/>
          <w:lang w:val="fr-BE"/>
        </w:rPr>
        <w:t>rencontre et offre la liberté au sujet de choisir la parole qu’il me confie</w:t>
      </w:r>
      <w:r w:rsidR="00260F1E" w:rsidRPr="002C4F91">
        <w:rPr>
          <w:rFonts w:asciiTheme="minorHAnsi" w:hAnsiTheme="minorHAnsi" w:cstheme="minorHAnsi"/>
          <w:color w:val="002060"/>
          <w:lang w:val="fr-BE"/>
        </w:rPr>
        <w:t>.</w:t>
      </w:r>
      <w:r w:rsidR="00260F1E" w:rsidRPr="002C4F91">
        <w:rPr>
          <w:rFonts w:asciiTheme="minorHAnsi" w:hAnsiTheme="minorHAnsi" w:cstheme="minorHAnsi"/>
          <w:color w:val="002060"/>
          <w:vertAlign w:val="superscript"/>
          <w:lang w:val="fr-BE"/>
        </w:rPr>
        <w:footnoteReference w:id="21"/>
      </w:r>
      <w:r w:rsidR="00260F1E" w:rsidRPr="002C4F91">
        <w:rPr>
          <w:rFonts w:asciiTheme="minorHAnsi" w:hAnsiTheme="minorHAnsi" w:cstheme="minorHAnsi"/>
          <w:color w:val="002060"/>
          <w:lang w:val="fr-BE"/>
        </w:rPr>
        <w:t xml:space="preserve">. </w:t>
      </w:r>
    </w:p>
    <w:p w14:paraId="694007F6" w14:textId="587E51A4" w:rsidR="005844F5" w:rsidRDefault="005844F5" w:rsidP="005C0F33">
      <w:pPr>
        <w:jc w:val="both"/>
        <w:rPr>
          <w:rFonts w:asciiTheme="minorHAnsi" w:hAnsiTheme="minorHAnsi" w:cstheme="minorHAnsi"/>
          <w:color w:val="002060"/>
          <w:lang w:val="fr-BE"/>
        </w:rPr>
      </w:pPr>
    </w:p>
    <w:p w14:paraId="229CF058" w14:textId="77777777" w:rsidR="00B43567" w:rsidRDefault="005844F5" w:rsidP="00DD34E2">
      <w:pPr>
        <w:jc w:val="both"/>
        <w:rPr>
          <w:rFonts w:asciiTheme="minorHAnsi" w:hAnsiTheme="minorHAnsi" w:cstheme="minorHAnsi"/>
          <w:color w:val="002060"/>
        </w:rPr>
      </w:pPr>
      <w:r w:rsidRPr="00FE32BE">
        <w:rPr>
          <w:rFonts w:asciiTheme="minorHAnsi" w:hAnsiTheme="minorHAnsi" w:cstheme="minorHAnsi"/>
          <w:i/>
          <w:iCs/>
          <w:color w:val="002060"/>
          <w:lang w:val="fr-BE"/>
        </w:rPr>
        <w:t xml:space="preserve">La souffrance psychique est rarement une maladie. </w:t>
      </w:r>
      <w:r w:rsidRPr="00FE32BE">
        <w:rPr>
          <w:rFonts w:asciiTheme="minorHAnsi" w:hAnsiTheme="minorHAnsi" w:cstheme="minorHAnsi"/>
          <w:i/>
          <w:iCs/>
          <w:color w:val="002060"/>
        </w:rPr>
        <w:t>L</w:t>
      </w:r>
      <w:r w:rsidRPr="00FE32BE">
        <w:rPr>
          <w:rFonts w:asciiTheme="minorHAnsi" w:hAnsiTheme="minorHAnsi" w:cstheme="minorHAnsi"/>
          <w:i/>
          <w:iCs/>
          <w:color w:val="002060"/>
          <w:lang w:val="fr-BE"/>
        </w:rPr>
        <w:t>e paradigme de la santé mentale rejoint celui de la santé sociale. «Le silence a du sens »</w:t>
      </w:r>
      <w:r w:rsidRPr="00FE32BE">
        <w:rPr>
          <w:rFonts w:asciiTheme="minorHAnsi" w:hAnsiTheme="minorHAnsi" w:cstheme="minorHAnsi"/>
          <w:i/>
          <w:iCs/>
          <w:color w:val="002060"/>
          <w:vertAlign w:val="superscript"/>
          <w:lang w:val="fr-BE"/>
        </w:rPr>
        <w:footnoteReference w:id="22"/>
      </w:r>
      <w:r w:rsidRPr="00FE32BE">
        <w:rPr>
          <w:rFonts w:asciiTheme="minorHAnsi" w:hAnsiTheme="minorHAnsi" w:cstheme="minorHAnsi"/>
          <w:i/>
          <w:iCs/>
          <w:color w:val="002060"/>
          <w:lang w:val="fr-BE"/>
        </w:rPr>
        <w:t>.</w:t>
      </w:r>
      <w:r w:rsidRPr="00FE32BE">
        <w:rPr>
          <w:rFonts w:asciiTheme="minorHAnsi" w:hAnsiTheme="minorHAnsi" w:cstheme="minorHAnsi"/>
          <w:color w:val="002060"/>
        </w:rPr>
        <w:t xml:space="preserve"> </w:t>
      </w:r>
    </w:p>
    <w:p w14:paraId="3A32A0CB" w14:textId="0F509CD2" w:rsidR="005844F5" w:rsidRDefault="005844F5" w:rsidP="00DD34E2">
      <w:pPr>
        <w:jc w:val="both"/>
        <w:rPr>
          <w:rFonts w:ascii="TimesNewRomanPSMT" w:eastAsia="Times New Roman" w:hAnsi="TimesNewRomanPSMT" w:cs="Times New Roman"/>
          <w:color w:val="001E5E"/>
          <w:lang w:val="fr-BE" w:eastAsia="fr-FR"/>
        </w:rPr>
      </w:pPr>
      <w:r w:rsidRPr="00FE32BE">
        <w:rPr>
          <w:rFonts w:asciiTheme="minorHAnsi" w:hAnsiTheme="minorHAnsi" w:cstheme="minorHAnsi"/>
          <w:color w:val="002060"/>
        </w:rPr>
        <w:t xml:space="preserve">Si un partage limité de données confidentielles s’avère indispensable, les conditions drastiques du Secret professionnel partagé nous servent de balises. </w:t>
      </w:r>
      <w:r>
        <w:rPr>
          <w:rFonts w:asciiTheme="minorHAnsi" w:hAnsiTheme="minorHAnsi" w:cstheme="minorHAnsi"/>
          <w:color w:val="002060"/>
          <w:lang w:val="fr-BE"/>
        </w:rPr>
        <w:t>C’est la personne elle-même qui sera la plus habilitée à transmettre – de manière active-- la donnée indispensable à la continuité des soins.</w:t>
      </w:r>
      <w:r w:rsidRPr="00661041">
        <w:rPr>
          <w:rFonts w:ascii="TimesNewRomanPSMT" w:eastAsia="Times New Roman" w:hAnsi="TimesNewRomanPSMT" w:cs="Times New Roman"/>
          <w:color w:val="001E5E"/>
          <w:lang w:val="fr-BE" w:eastAsia="fr-FR"/>
        </w:rPr>
        <w:t xml:space="preserve"> </w:t>
      </w:r>
    </w:p>
    <w:p w14:paraId="5FA982A6" w14:textId="77777777" w:rsidR="00B25025" w:rsidRDefault="00F1088B" w:rsidP="00F1088B">
      <w:pPr>
        <w:pStyle w:val="Sansinterligne"/>
        <w:jc w:val="both"/>
        <w:rPr>
          <w:rFonts w:cstheme="minorHAnsi"/>
          <w:color w:val="002060"/>
          <w:sz w:val="24"/>
          <w:szCs w:val="24"/>
        </w:rPr>
      </w:pPr>
      <w:r w:rsidRPr="00F1088B">
        <w:rPr>
          <w:rFonts w:cstheme="minorHAnsi"/>
          <w:i/>
          <w:color w:val="002060"/>
          <w:sz w:val="24"/>
          <w:szCs w:val="24"/>
        </w:rPr>
        <w:t>« Or, sauf à se plier à la dictature des logiciels plutôt que de les soumettre à nos lois, qu’un dossier soit tenu sous forme électronique ne saurait justifier que le traitement des données qui y sont consignées, et l’accès à celles-ci, ne respectent pas les mêmes règles que s’il s’agissait d’un dossier « papier ».</w:t>
      </w:r>
      <w:r w:rsidRPr="00F1088B">
        <w:rPr>
          <w:rFonts w:eastAsia="Times New Roman" w:cstheme="minorHAnsi"/>
          <w:color w:val="001E5E"/>
          <w:sz w:val="24"/>
          <w:szCs w:val="24"/>
          <w:lang w:val="fr-BE" w:eastAsia="fr-FR"/>
        </w:rPr>
        <w:t xml:space="preserve"> »</w:t>
      </w:r>
      <w:r w:rsidR="00DD34E2" w:rsidRPr="00F1088B">
        <w:rPr>
          <w:rStyle w:val="Appelnotedebasdep"/>
          <w:rFonts w:eastAsia="Times New Roman" w:cstheme="minorHAnsi"/>
          <w:color w:val="001E5E"/>
          <w:sz w:val="24"/>
          <w:szCs w:val="24"/>
          <w:lang w:val="fr-BE" w:eastAsia="fr-FR"/>
        </w:rPr>
        <w:footnoteReference w:id="23"/>
      </w:r>
      <w:r w:rsidR="00DD34E2" w:rsidRPr="00F1088B">
        <w:rPr>
          <w:rFonts w:eastAsia="Times New Roman" w:cstheme="minorHAnsi"/>
          <w:color w:val="001E5E"/>
          <w:sz w:val="24"/>
          <w:szCs w:val="24"/>
          <w:lang w:val="fr-BE" w:eastAsia="fr-FR"/>
        </w:rPr>
        <w:t xml:space="preserve">. </w:t>
      </w:r>
      <w:r w:rsidR="00DD34E2" w:rsidRPr="00F1088B">
        <w:rPr>
          <w:rFonts w:cstheme="minorHAnsi"/>
          <w:color w:val="002060"/>
          <w:sz w:val="24"/>
          <w:szCs w:val="24"/>
        </w:rPr>
        <w:t>L’intimité ne se divulgue pas</w:t>
      </w:r>
      <w:r w:rsidR="0039408F">
        <w:rPr>
          <w:rFonts w:cstheme="minorHAnsi"/>
          <w:color w:val="002060"/>
          <w:sz w:val="24"/>
          <w:szCs w:val="24"/>
        </w:rPr>
        <w:t>.</w:t>
      </w:r>
    </w:p>
    <w:p w14:paraId="518514D4" w14:textId="77777777" w:rsidR="00B25025" w:rsidRDefault="00B25025" w:rsidP="00F1088B">
      <w:pPr>
        <w:pStyle w:val="Sansinterligne"/>
        <w:jc w:val="both"/>
        <w:rPr>
          <w:rFonts w:cstheme="minorHAnsi"/>
          <w:color w:val="002060"/>
          <w:sz w:val="24"/>
          <w:szCs w:val="24"/>
        </w:rPr>
      </w:pPr>
    </w:p>
    <w:p w14:paraId="67B955E6" w14:textId="0505FB44" w:rsidR="00B43567" w:rsidRDefault="00DD34E2" w:rsidP="00F1088B">
      <w:pPr>
        <w:pStyle w:val="Sansinterligne"/>
        <w:jc w:val="both"/>
        <w:rPr>
          <w:rFonts w:cstheme="minorHAnsi"/>
          <w:color w:val="002060"/>
          <w:sz w:val="24"/>
          <w:szCs w:val="24"/>
        </w:rPr>
      </w:pPr>
      <w:r w:rsidRPr="00F1088B">
        <w:rPr>
          <w:rFonts w:cstheme="minorHAnsi"/>
          <w:color w:val="002060"/>
          <w:sz w:val="24"/>
          <w:szCs w:val="24"/>
        </w:rPr>
        <w:t xml:space="preserve"> </w:t>
      </w:r>
    </w:p>
    <w:p w14:paraId="18C44A42" w14:textId="79BD2174" w:rsidR="00DD34E2" w:rsidRPr="00F1088B" w:rsidRDefault="00DD34E2" w:rsidP="00F1088B">
      <w:pPr>
        <w:pStyle w:val="Sansinterligne"/>
        <w:jc w:val="both"/>
        <w:rPr>
          <w:rFonts w:eastAsia="Times New Roman" w:cstheme="minorHAnsi"/>
          <w:color w:val="001E5E"/>
          <w:sz w:val="24"/>
          <w:szCs w:val="24"/>
          <w:lang w:val="fr-BE" w:eastAsia="fr-FR"/>
        </w:rPr>
      </w:pPr>
      <w:r w:rsidRPr="00F1088B">
        <w:rPr>
          <w:rFonts w:eastAsia="Times New Roman" w:cstheme="minorHAnsi"/>
          <w:color w:val="001E5E"/>
          <w:sz w:val="24"/>
          <w:szCs w:val="24"/>
          <w:lang w:val="fr-BE" w:eastAsia="fr-FR"/>
        </w:rPr>
        <w:lastRenderedPageBreak/>
        <w:t>Si nous n’y prenons pas garde, toutes les précautions qu’impliquent le partage du secret professionnel seront contournées d’un simple clic. Si nous ne faisons preuve de vigilance, nombreuses seront les personnes qui renonceront aux soins psychiques ou qui, pour le moins bâillonneront leur parole.</w:t>
      </w:r>
    </w:p>
    <w:p w14:paraId="561B724C" w14:textId="77777777" w:rsidR="002A2FD1" w:rsidRDefault="0039408F" w:rsidP="00DD34E2">
      <w:pPr>
        <w:jc w:val="both"/>
        <w:rPr>
          <w:rFonts w:asciiTheme="minorHAnsi" w:hAnsiTheme="minorHAnsi" w:cstheme="minorHAnsi"/>
          <w:color w:val="002060"/>
        </w:rPr>
      </w:pPr>
      <w:r>
        <w:rPr>
          <w:rFonts w:asciiTheme="minorHAnsi" w:hAnsiTheme="minorHAnsi" w:cstheme="minorHAnsi"/>
          <w:color w:val="002060"/>
          <w:lang w:val="fr-BE"/>
        </w:rPr>
        <w:t xml:space="preserve">L’humanité de la personne qui nous consulte justifie notre éthique du soin psychique. </w:t>
      </w:r>
      <w:r w:rsidR="002A2FD1">
        <w:rPr>
          <w:rFonts w:asciiTheme="minorHAnsi" w:hAnsiTheme="minorHAnsi" w:cstheme="minorHAnsi"/>
          <w:color w:val="002060"/>
          <w:lang w:val="fr-BE"/>
        </w:rPr>
        <w:t xml:space="preserve">Nous ne pouvons balayer </w:t>
      </w:r>
      <w:r w:rsidR="002A2FD1">
        <w:rPr>
          <w:rFonts w:asciiTheme="minorHAnsi" w:hAnsiTheme="minorHAnsi" w:cstheme="minorHAnsi"/>
          <w:color w:val="002060"/>
        </w:rPr>
        <w:t>l</w:t>
      </w:r>
      <w:r w:rsidRPr="00FE32BE">
        <w:rPr>
          <w:rFonts w:asciiTheme="minorHAnsi" w:hAnsiTheme="minorHAnsi" w:cstheme="minorHAnsi"/>
          <w:color w:val="002060"/>
        </w:rPr>
        <w:t>a possibilité du soin psychique dans un programme de Santé Publique</w:t>
      </w:r>
      <w:r w:rsidR="002A2FD1">
        <w:rPr>
          <w:rFonts w:asciiTheme="minorHAnsi" w:hAnsiTheme="minorHAnsi" w:cstheme="minorHAnsi"/>
          <w:color w:val="002060"/>
        </w:rPr>
        <w:t xml:space="preserve">. </w:t>
      </w:r>
    </w:p>
    <w:p w14:paraId="1BC43CE3" w14:textId="243B7009" w:rsidR="00DD34E2" w:rsidRDefault="002A2FD1" w:rsidP="00DD34E2">
      <w:pPr>
        <w:jc w:val="both"/>
        <w:rPr>
          <w:rFonts w:asciiTheme="minorHAnsi" w:hAnsiTheme="minorHAnsi" w:cstheme="minorHAnsi"/>
          <w:color w:val="002060"/>
        </w:rPr>
      </w:pPr>
      <w:r>
        <w:rPr>
          <w:rFonts w:asciiTheme="minorHAnsi" w:hAnsiTheme="minorHAnsi" w:cstheme="minorHAnsi"/>
          <w:color w:val="002060"/>
        </w:rPr>
        <w:t>Il</w:t>
      </w:r>
      <w:r w:rsidR="00DD34E2" w:rsidRPr="00FE32BE">
        <w:rPr>
          <w:rFonts w:asciiTheme="minorHAnsi" w:hAnsiTheme="minorHAnsi" w:cstheme="minorHAnsi"/>
          <w:color w:val="002060"/>
        </w:rPr>
        <w:t xml:space="preserve"> en va de la mise en œuvre de la démocratie</w:t>
      </w:r>
      <w:r w:rsidR="0039408F">
        <w:rPr>
          <w:rFonts w:asciiTheme="minorHAnsi" w:hAnsiTheme="minorHAnsi" w:cstheme="minorHAnsi"/>
          <w:color w:val="002060"/>
        </w:rPr>
        <w:t>.</w:t>
      </w:r>
      <w:r w:rsidR="00DD34E2" w:rsidRPr="00FE32BE">
        <w:rPr>
          <w:rFonts w:asciiTheme="minorHAnsi" w:hAnsiTheme="minorHAnsi" w:cstheme="minorHAnsi"/>
          <w:color w:val="002060"/>
        </w:rPr>
        <w:t xml:space="preserve"> </w:t>
      </w:r>
    </w:p>
    <w:p w14:paraId="1745DB3E" w14:textId="63ACFC32" w:rsidR="00B25025" w:rsidRDefault="00B25025" w:rsidP="00DD34E2">
      <w:pPr>
        <w:jc w:val="both"/>
        <w:rPr>
          <w:rFonts w:asciiTheme="minorHAnsi" w:hAnsiTheme="minorHAnsi" w:cstheme="minorHAnsi"/>
          <w:color w:val="002060"/>
        </w:rPr>
      </w:pPr>
    </w:p>
    <w:p w14:paraId="7E53E38D" w14:textId="77777777" w:rsidR="00B25025" w:rsidRDefault="00B25025" w:rsidP="00DD34E2">
      <w:pPr>
        <w:jc w:val="both"/>
        <w:rPr>
          <w:rFonts w:asciiTheme="minorHAnsi" w:hAnsiTheme="minorHAnsi" w:cstheme="minorHAnsi"/>
          <w:color w:val="002060"/>
        </w:rPr>
      </w:pPr>
    </w:p>
    <w:p w14:paraId="09BFA5DC" w14:textId="749A6F4E" w:rsidR="00B25025" w:rsidRPr="00B25025" w:rsidRDefault="00B25025" w:rsidP="00B25025">
      <w:pPr>
        <w:jc w:val="both"/>
        <w:rPr>
          <w:rFonts w:asciiTheme="minorHAnsi" w:eastAsia="Times New Roman" w:hAnsiTheme="minorHAnsi" w:cstheme="minorHAnsi"/>
          <w:b/>
          <w:bCs/>
          <w:i/>
          <w:iCs/>
          <w:color w:val="002060"/>
          <w:lang w:val="fr-BE" w:eastAsia="fr-FR"/>
        </w:rPr>
      </w:pPr>
      <w:r w:rsidRPr="00B25025">
        <w:rPr>
          <w:rFonts w:asciiTheme="minorHAnsi" w:eastAsia="Times New Roman" w:hAnsiTheme="minorHAnsi" w:cstheme="minorHAnsi"/>
          <w:b/>
          <w:bCs/>
          <w:i/>
          <w:iCs/>
          <w:color w:val="002060"/>
          <w:lang w:val="fr-BE" w:eastAsia="fr-FR"/>
        </w:rPr>
        <w:t>La responsabilité du psychologue clinicien.</w:t>
      </w:r>
    </w:p>
    <w:p w14:paraId="184AA6E4" w14:textId="77777777" w:rsidR="00B25025" w:rsidRPr="009469D2" w:rsidRDefault="00B25025" w:rsidP="00B25025">
      <w:pPr>
        <w:jc w:val="both"/>
        <w:rPr>
          <w:rFonts w:asciiTheme="minorHAnsi" w:eastAsia="Times New Roman" w:hAnsiTheme="minorHAnsi" w:cstheme="minorHAnsi"/>
          <w:b/>
          <w:bCs/>
          <w:color w:val="002060"/>
          <w:lang w:val="fr-BE" w:eastAsia="fr-FR"/>
        </w:rPr>
      </w:pPr>
      <w:r w:rsidRPr="00E25BBB">
        <w:rPr>
          <w:rFonts w:asciiTheme="minorHAnsi" w:hAnsiTheme="minorHAnsi" w:cstheme="minorHAnsi"/>
          <w:color w:val="002060"/>
          <w:lang w:val="fr-BE"/>
        </w:rPr>
        <w:t xml:space="preserve">Nous sommes les dépositaires, voire le refuge de données intimes, non objectivables et non indispensables à la continuité des soins. Dans quel but les enkyster dans un DPI ? Avons-nous pris la mesure des impacts psychiques liés à la fossilisation des données dans un  DPI ? Notre responsabilité professionnelle </w:t>
      </w:r>
      <w:r>
        <w:rPr>
          <w:rFonts w:asciiTheme="minorHAnsi" w:hAnsiTheme="minorHAnsi" w:cstheme="minorHAnsi"/>
          <w:color w:val="002060"/>
          <w:lang w:val="fr-BE"/>
        </w:rPr>
        <w:t xml:space="preserve">est </w:t>
      </w:r>
      <w:r w:rsidRPr="00E25BBB">
        <w:rPr>
          <w:rFonts w:asciiTheme="minorHAnsi" w:hAnsiTheme="minorHAnsi" w:cstheme="minorHAnsi"/>
          <w:color w:val="002060"/>
          <w:lang w:val="fr-BE"/>
        </w:rPr>
        <w:t>engagée</w:t>
      </w:r>
      <w:r>
        <w:rPr>
          <w:rFonts w:asciiTheme="minorHAnsi" w:hAnsiTheme="minorHAnsi" w:cstheme="minorHAnsi"/>
          <w:color w:val="002060"/>
          <w:lang w:val="fr-BE"/>
        </w:rPr>
        <w:t xml:space="preserve"> dans le choix de l’ouverture d’un DPI, dans l’élaboration de la trace éventuellement pertinente </w:t>
      </w:r>
      <w:r w:rsidRPr="00ED2A34">
        <w:rPr>
          <w:rFonts w:asciiTheme="minorHAnsi" w:hAnsiTheme="minorHAnsi" w:cstheme="minorHAnsi"/>
          <w:color w:val="002060"/>
          <w:lang w:val="fr-BE"/>
        </w:rPr>
        <w:t>que nous y laiss</w:t>
      </w:r>
      <w:r>
        <w:rPr>
          <w:rFonts w:asciiTheme="minorHAnsi" w:hAnsiTheme="minorHAnsi" w:cstheme="minorHAnsi"/>
          <w:color w:val="002060"/>
          <w:lang w:val="fr-BE"/>
        </w:rPr>
        <w:t>eri</w:t>
      </w:r>
      <w:r w:rsidRPr="00ED2A34">
        <w:rPr>
          <w:rFonts w:asciiTheme="minorHAnsi" w:hAnsiTheme="minorHAnsi" w:cstheme="minorHAnsi"/>
          <w:color w:val="002060"/>
          <w:lang w:val="fr-BE"/>
        </w:rPr>
        <w:t xml:space="preserve">ons </w:t>
      </w:r>
      <w:r>
        <w:rPr>
          <w:rFonts w:asciiTheme="minorHAnsi" w:hAnsiTheme="minorHAnsi" w:cstheme="minorHAnsi"/>
          <w:color w:val="002060"/>
          <w:lang w:val="fr-BE"/>
        </w:rPr>
        <w:t xml:space="preserve">et dans l’autorisation éventuelle des accès à d’autres professionnels. </w:t>
      </w:r>
    </w:p>
    <w:p w14:paraId="77621B56" w14:textId="77777777" w:rsidR="00B25025" w:rsidRPr="00B25025" w:rsidRDefault="00B25025" w:rsidP="00DD34E2">
      <w:pPr>
        <w:jc w:val="both"/>
        <w:rPr>
          <w:rFonts w:asciiTheme="minorHAnsi" w:hAnsiTheme="minorHAnsi" w:cstheme="minorHAnsi"/>
          <w:color w:val="002060"/>
          <w:lang w:val="fr-BE"/>
        </w:rPr>
      </w:pPr>
    </w:p>
    <w:p w14:paraId="52608E94" w14:textId="77777777" w:rsidR="00DD34E2" w:rsidRPr="00FE32BE" w:rsidRDefault="00DD34E2" w:rsidP="00DD34E2">
      <w:pPr>
        <w:jc w:val="both"/>
        <w:rPr>
          <w:rFonts w:asciiTheme="minorHAnsi" w:hAnsiTheme="minorHAnsi" w:cstheme="minorHAnsi"/>
          <w:color w:val="002060"/>
        </w:rPr>
      </w:pPr>
    </w:p>
    <w:p w14:paraId="655B5EE0" w14:textId="77777777" w:rsidR="005C0F33" w:rsidRDefault="005C0F33" w:rsidP="00262E7E">
      <w:pPr>
        <w:rPr>
          <w:rFonts w:asciiTheme="minorHAnsi" w:hAnsiTheme="minorHAnsi" w:cstheme="minorHAnsi"/>
          <w:b/>
          <w:bCs/>
          <w:color w:val="002060"/>
          <w:lang w:val="fr-BE"/>
        </w:rPr>
      </w:pPr>
    </w:p>
    <w:p w14:paraId="1D2B5DF6" w14:textId="77777777" w:rsidR="00013EE9" w:rsidRDefault="00013EE9" w:rsidP="005E1DFA">
      <w:pPr>
        <w:jc w:val="right"/>
        <w:rPr>
          <w:rFonts w:asciiTheme="minorHAnsi" w:hAnsiTheme="minorHAnsi" w:cstheme="minorHAnsi"/>
          <w:b/>
          <w:bCs/>
          <w:color w:val="002060"/>
          <w:lang w:val="fr-BE"/>
        </w:rPr>
      </w:pPr>
    </w:p>
    <w:p w14:paraId="7FEB9207" w14:textId="23C05A5F" w:rsidR="00985304" w:rsidRDefault="00985304" w:rsidP="005E1DFA">
      <w:pPr>
        <w:jc w:val="right"/>
        <w:rPr>
          <w:rFonts w:asciiTheme="minorHAnsi" w:hAnsiTheme="minorHAnsi" w:cstheme="minorHAnsi"/>
          <w:b/>
          <w:bCs/>
          <w:color w:val="002060"/>
          <w:lang w:val="fr-BE"/>
        </w:rPr>
      </w:pPr>
      <w:r w:rsidRPr="00262E7E">
        <w:rPr>
          <w:rFonts w:asciiTheme="minorHAnsi" w:hAnsiTheme="minorHAnsi" w:cstheme="minorHAnsi"/>
          <w:b/>
          <w:bCs/>
          <w:color w:val="002060"/>
          <w:lang w:val="fr-BE"/>
        </w:rPr>
        <w:t>Conclusions</w:t>
      </w:r>
    </w:p>
    <w:p w14:paraId="2557A43D" w14:textId="77777777" w:rsidR="00013EE9" w:rsidRPr="00262E7E" w:rsidRDefault="00013EE9" w:rsidP="005E1DFA">
      <w:pPr>
        <w:jc w:val="right"/>
        <w:rPr>
          <w:rFonts w:asciiTheme="minorHAnsi" w:hAnsiTheme="minorHAnsi" w:cstheme="minorHAnsi"/>
          <w:b/>
          <w:bCs/>
          <w:color w:val="002060"/>
          <w:lang w:val="fr-BE"/>
        </w:rPr>
      </w:pPr>
    </w:p>
    <w:p w14:paraId="05250D04" w14:textId="5FD334A0" w:rsidR="004565DB" w:rsidRPr="00455B81" w:rsidRDefault="00262E7E" w:rsidP="004565DB">
      <w:pPr>
        <w:jc w:val="both"/>
        <w:rPr>
          <w:rFonts w:asciiTheme="minorHAnsi" w:hAnsiTheme="minorHAnsi" w:cstheme="minorHAnsi"/>
          <w:b/>
          <w:bCs/>
          <w:i/>
          <w:iCs/>
          <w:color w:val="002060"/>
        </w:rPr>
      </w:pPr>
      <w:r>
        <w:rPr>
          <w:rFonts w:asciiTheme="minorHAnsi" w:hAnsiTheme="minorHAnsi" w:cstheme="minorHAnsi"/>
          <w:color w:val="002060"/>
          <w:lang w:val="fr-BE"/>
        </w:rPr>
        <w:t xml:space="preserve">S’attarder </w:t>
      </w:r>
      <w:r w:rsidR="005C0F33">
        <w:rPr>
          <w:rFonts w:asciiTheme="minorHAnsi" w:hAnsiTheme="minorHAnsi" w:cstheme="minorHAnsi"/>
          <w:color w:val="002060"/>
          <w:lang w:val="fr-BE"/>
        </w:rPr>
        <w:t>encore un</w:t>
      </w:r>
      <w:r w:rsidR="00013EE9">
        <w:rPr>
          <w:rFonts w:asciiTheme="minorHAnsi" w:hAnsiTheme="minorHAnsi" w:cstheme="minorHAnsi"/>
          <w:color w:val="002060"/>
          <w:lang w:val="fr-BE"/>
        </w:rPr>
        <w:t>e</w:t>
      </w:r>
      <w:r w:rsidR="005C0F33">
        <w:rPr>
          <w:rFonts w:asciiTheme="minorHAnsi" w:hAnsiTheme="minorHAnsi" w:cstheme="minorHAnsi"/>
          <w:color w:val="002060"/>
          <w:lang w:val="fr-BE"/>
        </w:rPr>
        <w:t xml:space="preserve"> fois</w:t>
      </w:r>
      <w:r w:rsidR="00013EE9">
        <w:rPr>
          <w:rFonts w:asciiTheme="minorHAnsi" w:hAnsiTheme="minorHAnsi" w:cstheme="minorHAnsi"/>
          <w:color w:val="002060"/>
          <w:lang w:val="fr-BE"/>
        </w:rPr>
        <w:t xml:space="preserve"> encore</w:t>
      </w:r>
      <w:r w:rsidR="005C0F33">
        <w:rPr>
          <w:rFonts w:asciiTheme="minorHAnsi" w:hAnsiTheme="minorHAnsi" w:cstheme="minorHAnsi"/>
          <w:color w:val="002060"/>
          <w:lang w:val="fr-BE"/>
        </w:rPr>
        <w:t xml:space="preserve"> </w:t>
      </w:r>
      <w:r w:rsidR="002F61B3">
        <w:rPr>
          <w:rFonts w:asciiTheme="minorHAnsi" w:hAnsiTheme="minorHAnsi" w:cstheme="minorHAnsi"/>
          <w:color w:val="002060"/>
          <w:lang w:val="fr-BE"/>
        </w:rPr>
        <w:t>sur</w:t>
      </w:r>
      <w:r>
        <w:rPr>
          <w:rFonts w:asciiTheme="minorHAnsi" w:hAnsiTheme="minorHAnsi" w:cstheme="minorHAnsi"/>
          <w:color w:val="002060"/>
          <w:lang w:val="fr-BE"/>
        </w:rPr>
        <w:t xml:space="preserve"> la </w:t>
      </w:r>
      <w:r w:rsidR="004565DB" w:rsidRPr="00455B81">
        <w:rPr>
          <w:rFonts w:asciiTheme="minorHAnsi" w:hAnsiTheme="minorHAnsi" w:cstheme="minorHAnsi"/>
          <w:color w:val="002060"/>
        </w:rPr>
        <w:t xml:space="preserve">spécificité de la santé mentale </w:t>
      </w:r>
      <w:r>
        <w:rPr>
          <w:rFonts w:asciiTheme="minorHAnsi" w:hAnsiTheme="minorHAnsi" w:cstheme="minorHAnsi"/>
          <w:color w:val="002060"/>
        </w:rPr>
        <w:t xml:space="preserve">nous </w:t>
      </w:r>
      <w:r w:rsidR="005C0F33">
        <w:rPr>
          <w:rFonts w:asciiTheme="minorHAnsi" w:hAnsiTheme="minorHAnsi" w:cstheme="minorHAnsi"/>
          <w:color w:val="002060"/>
        </w:rPr>
        <w:t xml:space="preserve">a </w:t>
      </w:r>
      <w:r w:rsidR="00013EE9">
        <w:rPr>
          <w:rFonts w:asciiTheme="minorHAnsi" w:hAnsiTheme="minorHAnsi" w:cstheme="minorHAnsi"/>
          <w:color w:val="002060"/>
        </w:rPr>
        <w:t>amené</w:t>
      </w:r>
      <w:r>
        <w:rPr>
          <w:rFonts w:asciiTheme="minorHAnsi" w:hAnsiTheme="minorHAnsi" w:cstheme="minorHAnsi"/>
          <w:color w:val="002060"/>
        </w:rPr>
        <w:t xml:space="preserve"> à creuser </w:t>
      </w:r>
      <w:r w:rsidR="004565DB" w:rsidRPr="00455B81">
        <w:rPr>
          <w:rFonts w:asciiTheme="minorHAnsi" w:hAnsiTheme="minorHAnsi" w:cstheme="minorHAnsi"/>
          <w:color w:val="002060"/>
        </w:rPr>
        <w:t xml:space="preserve">le fossé </w:t>
      </w:r>
      <w:r w:rsidR="00013EE9">
        <w:rPr>
          <w:rFonts w:asciiTheme="minorHAnsi" w:hAnsiTheme="minorHAnsi" w:cstheme="minorHAnsi"/>
          <w:color w:val="002060"/>
        </w:rPr>
        <w:t>qui sépare</w:t>
      </w:r>
      <w:r w:rsidR="004565DB" w:rsidRPr="00455B81">
        <w:rPr>
          <w:rFonts w:asciiTheme="minorHAnsi" w:hAnsiTheme="minorHAnsi" w:cstheme="minorHAnsi"/>
          <w:color w:val="002060"/>
        </w:rPr>
        <w:t xml:space="preserve"> le registre du voir/objectiver </w:t>
      </w:r>
      <w:r w:rsidR="00013EE9">
        <w:rPr>
          <w:rFonts w:asciiTheme="minorHAnsi" w:hAnsiTheme="minorHAnsi" w:cstheme="minorHAnsi"/>
          <w:color w:val="002060"/>
        </w:rPr>
        <w:t xml:space="preserve">de </w:t>
      </w:r>
      <w:r w:rsidR="004565DB" w:rsidRPr="00455B81">
        <w:rPr>
          <w:rFonts w:asciiTheme="minorHAnsi" w:hAnsiTheme="minorHAnsi" w:cstheme="minorHAnsi"/>
          <w:color w:val="002060"/>
        </w:rPr>
        <w:t>celui d’écouter</w:t>
      </w:r>
      <w:r w:rsidR="00964CEB">
        <w:rPr>
          <w:rFonts w:asciiTheme="minorHAnsi" w:hAnsiTheme="minorHAnsi" w:cstheme="minorHAnsi"/>
          <w:color w:val="002060"/>
        </w:rPr>
        <w:t xml:space="preserve"> </w:t>
      </w:r>
      <w:r w:rsidR="004565DB" w:rsidRPr="00455B81">
        <w:rPr>
          <w:rFonts w:asciiTheme="minorHAnsi" w:hAnsiTheme="minorHAnsi" w:cstheme="minorHAnsi"/>
          <w:color w:val="002060"/>
        </w:rPr>
        <w:t>et se taire.  </w:t>
      </w:r>
    </w:p>
    <w:p w14:paraId="7C8B400C" w14:textId="77777777" w:rsidR="004565DB" w:rsidRPr="004565DB" w:rsidRDefault="004565DB" w:rsidP="000D0470">
      <w:pPr>
        <w:jc w:val="both"/>
        <w:rPr>
          <w:rFonts w:asciiTheme="minorHAnsi" w:hAnsiTheme="minorHAnsi" w:cstheme="minorHAnsi"/>
          <w:color w:val="002060"/>
        </w:rPr>
      </w:pPr>
    </w:p>
    <w:p w14:paraId="6D24445E" w14:textId="77777777" w:rsidR="002A2FD1" w:rsidRDefault="00370687" w:rsidP="000D0470">
      <w:pPr>
        <w:jc w:val="both"/>
        <w:rPr>
          <w:rFonts w:asciiTheme="minorHAnsi" w:hAnsiTheme="minorHAnsi" w:cstheme="minorHAnsi"/>
          <w:i/>
          <w:iCs/>
          <w:color w:val="002060"/>
        </w:rPr>
      </w:pPr>
      <w:r w:rsidRPr="00C54BF6">
        <w:rPr>
          <w:rFonts w:asciiTheme="minorHAnsi" w:hAnsiTheme="minorHAnsi" w:cstheme="minorHAnsi"/>
          <w:color w:val="002060"/>
        </w:rPr>
        <w:t>Confidentialité et respect de l’intimité sont les premières qualités du soin psychique</w:t>
      </w:r>
      <w:r w:rsidR="00262E7E">
        <w:rPr>
          <w:rFonts w:asciiTheme="minorHAnsi" w:hAnsiTheme="minorHAnsi" w:cstheme="minorHAnsi"/>
          <w:color w:val="002060"/>
        </w:rPr>
        <w:t xml:space="preserve">. </w:t>
      </w:r>
      <w:r w:rsidR="00EB7C2A">
        <w:rPr>
          <w:rFonts w:asciiTheme="minorHAnsi" w:hAnsiTheme="minorHAnsi" w:cstheme="minorHAnsi"/>
          <w:color w:val="002060"/>
          <w:lang w:val="fr-BE"/>
        </w:rPr>
        <w:t>« </w:t>
      </w:r>
      <w:r w:rsidR="00EB7C2A">
        <w:rPr>
          <w:rFonts w:asciiTheme="minorHAnsi" w:hAnsiTheme="minorHAnsi" w:cstheme="minorHAnsi"/>
          <w:i/>
          <w:iCs/>
          <w:color w:val="002060"/>
        </w:rPr>
        <w:t xml:space="preserve">Le psychologue respecte et défend sans aucune discrimination les droits fondamentaux des personnes et groupes de personnes, à savoir : leur liberté, leur dignité, leur intimité, leur autonomie et leur intégrité. Il préserve la vie privée de toute personne en assurant la </w:t>
      </w:r>
      <w:r w:rsidR="00EB7C2A" w:rsidRPr="004F50ED">
        <w:rPr>
          <w:rFonts w:asciiTheme="minorHAnsi" w:hAnsiTheme="minorHAnsi" w:cstheme="minorHAnsi"/>
          <w:i/>
          <w:iCs/>
          <w:color w:val="002060"/>
          <w:u w:val="single"/>
        </w:rPr>
        <w:t>confidentialité de son intervention</w:t>
      </w:r>
      <w:r w:rsidR="00EB7C2A">
        <w:rPr>
          <w:rFonts w:asciiTheme="minorHAnsi" w:hAnsiTheme="minorHAnsi" w:cstheme="minorHAnsi"/>
          <w:i/>
          <w:iCs/>
          <w:color w:val="002060"/>
        </w:rPr>
        <w:t>, y compris lorsqu’il est amené à transmettre des éléments de celle-ci »</w:t>
      </w:r>
      <w:r w:rsidR="00D87734">
        <w:rPr>
          <w:rStyle w:val="Appelnotedebasdep"/>
          <w:rFonts w:asciiTheme="minorHAnsi" w:hAnsiTheme="minorHAnsi" w:cstheme="minorHAnsi"/>
          <w:i/>
          <w:iCs/>
          <w:color w:val="002060"/>
        </w:rPr>
        <w:footnoteReference w:id="24"/>
      </w:r>
      <w:r w:rsidR="00EB7C2A">
        <w:rPr>
          <w:rFonts w:asciiTheme="minorHAnsi" w:hAnsiTheme="minorHAnsi" w:cstheme="minorHAnsi"/>
          <w:i/>
          <w:iCs/>
          <w:color w:val="002060"/>
        </w:rPr>
        <w:t>.</w:t>
      </w:r>
      <w:r w:rsidR="00964CEB">
        <w:rPr>
          <w:rFonts w:asciiTheme="minorHAnsi" w:hAnsiTheme="minorHAnsi" w:cstheme="minorHAnsi"/>
          <w:i/>
          <w:iCs/>
          <w:color w:val="002060"/>
        </w:rPr>
        <w:t xml:space="preserve"> </w:t>
      </w:r>
    </w:p>
    <w:p w14:paraId="1C5495A8" w14:textId="4E64AEEF" w:rsidR="000D0470" w:rsidRPr="00964CEB" w:rsidRDefault="002A2FD1" w:rsidP="000D0470">
      <w:pPr>
        <w:jc w:val="both"/>
        <w:rPr>
          <w:rFonts w:asciiTheme="minorHAnsi" w:hAnsiTheme="minorHAnsi" w:cstheme="minorHAnsi"/>
          <w:i/>
          <w:iCs/>
          <w:color w:val="002060"/>
        </w:rPr>
      </w:pPr>
      <w:r>
        <w:rPr>
          <w:rFonts w:asciiTheme="minorHAnsi" w:hAnsiTheme="minorHAnsi" w:cstheme="minorHAnsi"/>
          <w:color w:val="002060"/>
          <w:lang w:val="fr-BE"/>
        </w:rPr>
        <w:t>La clar</w:t>
      </w:r>
      <w:r w:rsidR="00204AAB">
        <w:rPr>
          <w:rFonts w:asciiTheme="minorHAnsi" w:hAnsiTheme="minorHAnsi" w:cstheme="minorHAnsi"/>
          <w:color w:val="002060"/>
          <w:lang w:val="fr-BE"/>
        </w:rPr>
        <w:t>ification</w:t>
      </w:r>
      <w:r>
        <w:rPr>
          <w:rFonts w:asciiTheme="minorHAnsi" w:hAnsiTheme="minorHAnsi" w:cstheme="minorHAnsi"/>
          <w:color w:val="002060"/>
          <w:lang w:val="fr-BE"/>
        </w:rPr>
        <w:t xml:space="preserve"> du cadre est </w:t>
      </w:r>
      <w:r w:rsidR="00204AAB">
        <w:rPr>
          <w:rFonts w:asciiTheme="minorHAnsi" w:hAnsiTheme="minorHAnsi" w:cstheme="minorHAnsi"/>
          <w:color w:val="002060"/>
          <w:lang w:val="fr-BE"/>
        </w:rPr>
        <w:t xml:space="preserve">un autre </w:t>
      </w:r>
      <w:r>
        <w:rPr>
          <w:rFonts w:asciiTheme="minorHAnsi" w:hAnsiTheme="minorHAnsi" w:cstheme="minorHAnsi"/>
          <w:color w:val="002060"/>
          <w:lang w:val="fr-BE"/>
        </w:rPr>
        <w:t>ingrédient du soin psychique.</w:t>
      </w:r>
      <w:r w:rsidRPr="002A2FD1">
        <w:rPr>
          <w:rFonts w:asciiTheme="minorHAnsi" w:eastAsia="Times New Roman" w:hAnsiTheme="minorHAnsi" w:cstheme="minorHAnsi"/>
          <w:i/>
          <w:iCs/>
          <w:color w:val="002060"/>
          <w:lang w:val="fr-BE" w:eastAsia="fr-FR"/>
        </w:rPr>
        <w:t xml:space="preserve"> </w:t>
      </w:r>
      <w:r>
        <w:rPr>
          <w:rFonts w:asciiTheme="minorHAnsi" w:eastAsia="Times New Roman" w:hAnsiTheme="minorHAnsi" w:cstheme="minorHAnsi"/>
          <w:i/>
          <w:iCs/>
          <w:color w:val="002060"/>
          <w:lang w:val="fr-BE" w:eastAsia="fr-FR"/>
        </w:rPr>
        <w:t xml:space="preserve">« Le psychologue </w:t>
      </w:r>
      <w:r w:rsidRPr="007069F9">
        <w:rPr>
          <w:rFonts w:asciiTheme="minorHAnsi" w:eastAsia="Times New Roman" w:hAnsiTheme="minorHAnsi" w:cstheme="minorHAnsi"/>
          <w:i/>
          <w:iCs/>
          <w:color w:val="002060"/>
          <w:lang w:val="fr-BE" w:eastAsia="fr-FR"/>
        </w:rPr>
        <w:t xml:space="preserve">précise toujours dès le départ à la personne, dans quel </w:t>
      </w:r>
      <w:r w:rsidRPr="007069F9">
        <w:rPr>
          <w:rFonts w:asciiTheme="minorHAnsi" w:eastAsia="Times New Roman" w:hAnsiTheme="minorHAnsi" w:cstheme="minorHAnsi"/>
          <w:b/>
          <w:bCs/>
          <w:i/>
          <w:iCs/>
          <w:color w:val="002060"/>
          <w:lang w:val="fr-BE" w:eastAsia="fr-FR"/>
        </w:rPr>
        <w:t>cadre</w:t>
      </w:r>
      <w:r w:rsidRPr="007069F9">
        <w:rPr>
          <w:rFonts w:asciiTheme="minorHAnsi" w:eastAsia="Times New Roman" w:hAnsiTheme="minorHAnsi" w:cstheme="minorHAnsi"/>
          <w:i/>
          <w:iCs/>
          <w:color w:val="002060"/>
          <w:lang w:val="fr-BE" w:eastAsia="fr-FR"/>
        </w:rPr>
        <w:t xml:space="preserve"> il la rencontre. Il s’en tient à une seule activité avec la même personne.</w:t>
      </w:r>
      <w:r>
        <w:rPr>
          <w:rFonts w:asciiTheme="minorHAnsi" w:eastAsia="Times New Roman" w:hAnsiTheme="minorHAnsi" w:cstheme="minorHAnsi"/>
          <w:i/>
          <w:iCs/>
          <w:color w:val="002060"/>
          <w:lang w:val="fr-BE" w:eastAsia="fr-FR"/>
        </w:rPr>
        <w:t> (...)</w:t>
      </w:r>
      <w:r w:rsidR="004D615B">
        <w:rPr>
          <w:rFonts w:asciiTheme="minorHAnsi" w:eastAsia="Times New Roman" w:hAnsiTheme="minorHAnsi" w:cstheme="minorHAnsi"/>
          <w:i/>
          <w:iCs/>
          <w:color w:val="002060"/>
          <w:lang w:val="fr-BE" w:eastAsia="fr-FR"/>
        </w:rPr>
        <w:t xml:space="preserve"> </w:t>
      </w:r>
      <w:r w:rsidR="00EB7C2A">
        <w:rPr>
          <w:rFonts w:asciiTheme="minorHAnsi" w:hAnsiTheme="minorHAnsi" w:cstheme="minorHAnsi"/>
          <w:i/>
          <w:iCs/>
          <w:color w:val="002060"/>
          <w:lang w:val="fr-BE"/>
        </w:rPr>
        <w:t xml:space="preserve">Le degré de protection </w:t>
      </w:r>
      <w:r w:rsidR="002F61B3">
        <w:rPr>
          <w:rFonts w:asciiTheme="minorHAnsi" w:hAnsiTheme="minorHAnsi" w:cstheme="minorHAnsi"/>
          <w:i/>
          <w:iCs/>
          <w:color w:val="002060"/>
          <w:lang w:val="fr-BE"/>
        </w:rPr>
        <w:t xml:space="preserve">accordé </w:t>
      </w:r>
      <w:r w:rsidR="00EB7C2A">
        <w:rPr>
          <w:rFonts w:asciiTheme="minorHAnsi" w:hAnsiTheme="minorHAnsi" w:cstheme="minorHAnsi"/>
          <w:i/>
          <w:iCs/>
          <w:color w:val="002060"/>
          <w:lang w:val="fr-BE"/>
        </w:rPr>
        <w:t>est irréversible »</w:t>
      </w:r>
      <w:r w:rsidR="00D87734">
        <w:rPr>
          <w:rStyle w:val="Appelnotedebasdep"/>
          <w:rFonts w:asciiTheme="minorHAnsi" w:hAnsiTheme="minorHAnsi" w:cstheme="minorHAnsi"/>
          <w:i/>
          <w:iCs/>
          <w:color w:val="002060"/>
          <w:lang w:val="fr-BE"/>
        </w:rPr>
        <w:footnoteReference w:id="25"/>
      </w:r>
      <w:r w:rsidR="00262E7E">
        <w:rPr>
          <w:rFonts w:asciiTheme="minorHAnsi" w:hAnsiTheme="minorHAnsi" w:cstheme="minorHAnsi"/>
          <w:i/>
          <w:iCs/>
          <w:color w:val="002060"/>
          <w:lang w:val="fr-BE"/>
        </w:rPr>
        <w:t> !</w:t>
      </w:r>
      <w:r w:rsidR="00EB7C2A">
        <w:rPr>
          <w:rFonts w:asciiTheme="minorHAnsi" w:hAnsiTheme="minorHAnsi" w:cstheme="minorHAnsi"/>
          <w:i/>
          <w:iCs/>
          <w:color w:val="002060"/>
          <w:lang w:val="fr-BE"/>
        </w:rPr>
        <w:t xml:space="preserve"> </w:t>
      </w:r>
    </w:p>
    <w:p w14:paraId="3BBE096F" w14:textId="77777777" w:rsidR="00370687" w:rsidRPr="00370687" w:rsidRDefault="00370687" w:rsidP="000D0470">
      <w:pPr>
        <w:jc w:val="both"/>
        <w:rPr>
          <w:rFonts w:asciiTheme="minorHAnsi" w:hAnsiTheme="minorHAnsi" w:cstheme="minorHAnsi"/>
          <w:color w:val="002060"/>
        </w:rPr>
      </w:pPr>
    </w:p>
    <w:p w14:paraId="4824D1BB" w14:textId="457BA480" w:rsidR="00034F13" w:rsidRDefault="00370687" w:rsidP="00013EE9">
      <w:pPr>
        <w:jc w:val="both"/>
        <w:rPr>
          <w:rFonts w:asciiTheme="minorHAnsi" w:hAnsiTheme="minorHAnsi" w:cstheme="minorHAnsi"/>
          <w:color w:val="002060"/>
        </w:rPr>
      </w:pPr>
      <w:r w:rsidRPr="000D0470">
        <w:rPr>
          <w:rFonts w:asciiTheme="minorHAnsi" w:hAnsiTheme="minorHAnsi" w:cstheme="minorHAnsi"/>
          <w:color w:val="002060"/>
          <w:lang w:val="fr-BE"/>
        </w:rPr>
        <w:t>La deuxième finalité du secret professionnel,</w:t>
      </w:r>
      <w:r>
        <w:rPr>
          <w:rFonts w:asciiTheme="minorHAnsi" w:hAnsiTheme="minorHAnsi" w:cstheme="minorHAnsi"/>
          <w:color w:val="002060"/>
          <w:lang w:val="fr-BE"/>
        </w:rPr>
        <w:t xml:space="preserve"> le devoir de</w:t>
      </w:r>
      <w:r w:rsidR="002F61B3">
        <w:rPr>
          <w:rFonts w:asciiTheme="minorHAnsi" w:hAnsiTheme="minorHAnsi" w:cstheme="minorHAnsi"/>
          <w:color w:val="002060"/>
          <w:lang w:val="fr-BE"/>
        </w:rPr>
        <w:t xml:space="preserve"> </w:t>
      </w:r>
      <w:r w:rsidR="00FF73B8">
        <w:rPr>
          <w:rFonts w:asciiTheme="minorHAnsi" w:hAnsiTheme="minorHAnsi" w:cstheme="minorHAnsi"/>
          <w:color w:val="002060"/>
          <w:lang w:val="fr-BE"/>
        </w:rPr>
        <w:t xml:space="preserve">protection </w:t>
      </w:r>
      <w:r w:rsidR="002F61B3">
        <w:rPr>
          <w:rFonts w:asciiTheme="minorHAnsi" w:hAnsiTheme="minorHAnsi" w:cstheme="minorHAnsi"/>
          <w:color w:val="002060"/>
          <w:lang w:val="fr-BE"/>
        </w:rPr>
        <w:t>de la vie privée et le devoir de</w:t>
      </w:r>
      <w:r>
        <w:rPr>
          <w:rFonts w:asciiTheme="minorHAnsi" w:hAnsiTheme="minorHAnsi" w:cstheme="minorHAnsi"/>
          <w:color w:val="002060"/>
          <w:lang w:val="fr-BE"/>
        </w:rPr>
        <w:t xml:space="preserve"> </w:t>
      </w:r>
      <w:r w:rsidR="00FF73B8">
        <w:rPr>
          <w:rFonts w:asciiTheme="minorHAnsi" w:hAnsiTheme="minorHAnsi" w:cstheme="minorHAnsi"/>
          <w:color w:val="002060"/>
          <w:lang w:val="fr-BE"/>
        </w:rPr>
        <w:t xml:space="preserve">respect </w:t>
      </w:r>
      <w:r>
        <w:rPr>
          <w:rFonts w:asciiTheme="minorHAnsi" w:hAnsiTheme="minorHAnsi" w:cstheme="minorHAnsi"/>
          <w:color w:val="002060"/>
          <w:lang w:val="fr-BE"/>
        </w:rPr>
        <w:t xml:space="preserve">de l’intimité ainsi que </w:t>
      </w:r>
      <w:r w:rsidR="002F61B3">
        <w:rPr>
          <w:rFonts w:asciiTheme="minorHAnsi" w:hAnsiTheme="minorHAnsi" w:cstheme="minorHAnsi"/>
          <w:color w:val="002060"/>
          <w:lang w:val="fr-BE"/>
        </w:rPr>
        <w:t xml:space="preserve">l’exigence de </w:t>
      </w:r>
      <w:r>
        <w:rPr>
          <w:rFonts w:asciiTheme="minorHAnsi" w:hAnsiTheme="minorHAnsi" w:cstheme="minorHAnsi"/>
          <w:color w:val="002060"/>
          <w:lang w:val="fr-BE"/>
        </w:rPr>
        <w:t xml:space="preserve">responsabilité du psychologue </w:t>
      </w:r>
      <w:r w:rsidR="002F61B3">
        <w:rPr>
          <w:rFonts w:asciiTheme="minorHAnsi" w:hAnsiTheme="minorHAnsi" w:cstheme="minorHAnsi"/>
          <w:color w:val="002060"/>
          <w:lang w:val="fr-BE"/>
        </w:rPr>
        <w:t xml:space="preserve">devraient garantir </w:t>
      </w:r>
      <w:r w:rsidR="00EB7C2A">
        <w:rPr>
          <w:rFonts w:asciiTheme="minorHAnsi" w:hAnsiTheme="minorHAnsi" w:cstheme="minorHAnsi"/>
          <w:color w:val="002060"/>
          <w:lang w:val="fr-BE"/>
        </w:rPr>
        <w:t>p</w:t>
      </w:r>
      <w:r>
        <w:rPr>
          <w:rFonts w:asciiTheme="minorHAnsi" w:hAnsiTheme="minorHAnsi" w:cstheme="minorHAnsi"/>
          <w:color w:val="002060"/>
          <w:lang w:val="fr-BE"/>
        </w:rPr>
        <w:t xml:space="preserve">our les personnes qui le souhaitent, une accessibilité aux soins </w:t>
      </w:r>
      <w:r w:rsidR="002D7D8F">
        <w:rPr>
          <w:rFonts w:asciiTheme="minorHAnsi" w:hAnsiTheme="minorHAnsi" w:cstheme="minorHAnsi"/>
          <w:color w:val="002060"/>
          <w:lang w:val="fr-BE"/>
        </w:rPr>
        <w:t>sous couvert d’</w:t>
      </w:r>
      <w:r>
        <w:rPr>
          <w:rFonts w:asciiTheme="minorHAnsi" w:hAnsiTheme="minorHAnsi" w:cstheme="minorHAnsi"/>
          <w:color w:val="002060"/>
          <w:lang w:val="fr-BE"/>
        </w:rPr>
        <w:t xml:space="preserve">anonymat ainsi que la possibilité d’une écoute </w:t>
      </w:r>
      <w:r w:rsidR="00004D71" w:rsidRPr="00FE32BE">
        <w:rPr>
          <w:rFonts w:asciiTheme="minorHAnsi" w:hAnsiTheme="minorHAnsi" w:cstheme="minorHAnsi"/>
          <w:color w:val="002060"/>
          <w:lang w:val="fr-BE"/>
        </w:rPr>
        <w:t>sans enregistrement de prestations dans une plateforme numérique médicale</w:t>
      </w:r>
      <w:r w:rsidR="00EB7C2A" w:rsidRPr="00FE32BE">
        <w:rPr>
          <w:rFonts w:asciiTheme="minorHAnsi" w:hAnsiTheme="minorHAnsi" w:cstheme="minorHAnsi"/>
          <w:color w:val="002060"/>
          <w:lang w:val="fr-BE"/>
        </w:rPr>
        <w:t>.</w:t>
      </w:r>
      <w:r w:rsidR="00EB7C2A">
        <w:rPr>
          <w:rFonts w:asciiTheme="minorHAnsi" w:hAnsiTheme="minorHAnsi" w:cstheme="minorHAnsi"/>
          <w:color w:val="002060"/>
          <w:lang w:val="fr-BE"/>
        </w:rPr>
        <w:t xml:space="preserve"> </w:t>
      </w:r>
      <w:r w:rsidR="00DA59E7" w:rsidRPr="002321C7">
        <w:rPr>
          <w:rFonts w:asciiTheme="minorHAnsi" w:eastAsia="Times New Roman" w:hAnsiTheme="minorHAnsi" w:cstheme="minorHAnsi"/>
          <w:color w:val="002060"/>
          <w:lang w:val="fr-BE" w:eastAsia="fr-FR"/>
        </w:rPr>
        <w:t>L’intimité ne se fossilise pas dans un DPI, elle ne s</w:t>
      </w:r>
      <w:r w:rsidR="002D7D8F">
        <w:rPr>
          <w:rFonts w:asciiTheme="minorHAnsi" w:eastAsia="Times New Roman" w:hAnsiTheme="minorHAnsi" w:cstheme="minorHAnsi"/>
          <w:color w:val="002060"/>
          <w:lang w:val="fr-BE" w:eastAsia="fr-FR"/>
        </w:rPr>
        <w:t xml:space="preserve">e </w:t>
      </w:r>
      <w:r w:rsidR="00283F0A">
        <w:rPr>
          <w:rFonts w:asciiTheme="minorHAnsi" w:eastAsia="Times New Roman" w:hAnsiTheme="minorHAnsi" w:cstheme="minorHAnsi"/>
          <w:color w:val="002060"/>
          <w:lang w:val="fr-BE" w:eastAsia="fr-FR"/>
        </w:rPr>
        <w:t xml:space="preserve">partage pas. </w:t>
      </w:r>
      <w:r w:rsidR="00FE32BE">
        <w:rPr>
          <w:rFonts w:asciiTheme="minorHAnsi" w:hAnsiTheme="minorHAnsi" w:cstheme="minorHAnsi"/>
          <w:color w:val="002060"/>
        </w:rPr>
        <w:t>N</w:t>
      </w:r>
      <w:r w:rsidR="004F50ED">
        <w:rPr>
          <w:rFonts w:asciiTheme="minorHAnsi" w:hAnsiTheme="minorHAnsi" w:cstheme="minorHAnsi"/>
          <w:color w:val="002060"/>
        </w:rPr>
        <w:t>otre responsabilité</w:t>
      </w:r>
      <w:r w:rsidR="00833D49">
        <w:rPr>
          <w:rFonts w:asciiTheme="minorHAnsi" w:hAnsiTheme="minorHAnsi" w:cstheme="minorHAnsi"/>
          <w:color w:val="002060"/>
        </w:rPr>
        <w:t xml:space="preserve"> </w:t>
      </w:r>
      <w:r w:rsidR="00833D49" w:rsidRPr="00FE32BE">
        <w:rPr>
          <w:rFonts w:asciiTheme="minorHAnsi" w:hAnsiTheme="minorHAnsi" w:cstheme="minorHAnsi"/>
          <w:color w:val="002060"/>
        </w:rPr>
        <w:t>professionnelle</w:t>
      </w:r>
      <w:r w:rsidR="00FE32BE">
        <w:rPr>
          <w:rFonts w:asciiTheme="minorHAnsi" w:hAnsiTheme="minorHAnsi" w:cstheme="minorHAnsi"/>
          <w:color w:val="002060"/>
        </w:rPr>
        <w:t xml:space="preserve"> est engagée</w:t>
      </w:r>
      <w:r w:rsidR="001C1EAB" w:rsidRPr="00FE32BE">
        <w:rPr>
          <w:rFonts w:asciiTheme="minorHAnsi" w:hAnsiTheme="minorHAnsi" w:cstheme="minorHAnsi"/>
          <w:color w:val="002060"/>
        </w:rPr>
        <w:t>.</w:t>
      </w:r>
    </w:p>
    <w:p w14:paraId="2D0159AB" w14:textId="27D9CA9E" w:rsidR="004D615B" w:rsidRDefault="004D615B" w:rsidP="00013EE9">
      <w:pPr>
        <w:jc w:val="both"/>
        <w:rPr>
          <w:rFonts w:asciiTheme="minorHAnsi" w:hAnsiTheme="minorHAnsi" w:cstheme="minorHAnsi"/>
          <w:color w:val="002060"/>
        </w:rPr>
      </w:pPr>
    </w:p>
    <w:p w14:paraId="693ECC8A" w14:textId="2939AC5E" w:rsidR="004D615B" w:rsidRDefault="004D615B" w:rsidP="00013EE9">
      <w:pPr>
        <w:jc w:val="both"/>
        <w:rPr>
          <w:rFonts w:asciiTheme="minorHAnsi" w:hAnsiTheme="minorHAnsi" w:cstheme="minorHAnsi"/>
          <w:color w:val="002060"/>
        </w:rPr>
      </w:pPr>
    </w:p>
    <w:p w14:paraId="24964AA5" w14:textId="525E039C" w:rsidR="004D615B" w:rsidRDefault="004D615B" w:rsidP="004D615B">
      <w:pPr>
        <w:jc w:val="right"/>
        <w:rPr>
          <w:rFonts w:asciiTheme="minorHAnsi" w:hAnsiTheme="minorHAnsi" w:cstheme="minorHAnsi"/>
          <w:color w:val="002060"/>
        </w:rPr>
      </w:pPr>
      <w:r>
        <w:rPr>
          <w:rFonts w:asciiTheme="minorHAnsi" w:hAnsiTheme="minorHAnsi" w:cstheme="minorHAnsi"/>
          <w:color w:val="002060"/>
        </w:rPr>
        <w:t>Geneviève Monnoye</w:t>
      </w:r>
    </w:p>
    <w:p w14:paraId="7BBD5182" w14:textId="6331E2D9" w:rsidR="004D615B" w:rsidRPr="002F61B3" w:rsidRDefault="004D615B" w:rsidP="004D615B">
      <w:pPr>
        <w:jc w:val="right"/>
        <w:rPr>
          <w:rFonts w:asciiTheme="minorHAnsi" w:hAnsiTheme="minorHAnsi" w:cstheme="minorHAnsi"/>
          <w:color w:val="002060"/>
          <w:lang w:val="fr-BE"/>
        </w:rPr>
      </w:pPr>
      <w:r>
        <w:rPr>
          <w:rFonts w:asciiTheme="minorHAnsi" w:hAnsiTheme="minorHAnsi" w:cstheme="minorHAnsi"/>
          <w:color w:val="002060"/>
        </w:rPr>
        <w:t>Le 7 aout 2022.</w:t>
      </w:r>
    </w:p>
    <w:p w14:paraId="47226DAC" w14:textId="606E4FC2" w:rsidR="005A4FE7" w:rsidRDefault="005A4FE7" w:rsidP="00013EE9">
      <w:pPr>
        <w:jc w:val="both"/>
        <w:rPr>
          <w:rFonts w:asciiTheme="minorHAnsi" w:hAnsiTheme="minorHAnsi" w:cstheme="minorHAnsi"/>
          <w:color w:val="002060"/>
        </w:rPr>
      </w:pPr>
    </w:p>
    <w:p w14:paraId="02F6BEB7" w14:textId="77777777" w:rsidR="00E66BD3" w:rsidRPr="00BD1AE1" w:rsidRDefault="00E66BD3" w:rsidP="00013EE9">
      <w:pPr>
        <w:jc w:val="both"/>
        <w:rPr>
          <w:rFonts w:asciiTheme="minorHAnsi" w:hAnsiTheme="minorHAnsi" w:cstheme="minorHAnsi"/>
          <w:color w:val="002060"/>
        </w:rPr>
      </w:pPr>
    </w:p>
    <w:p w14:paraId="7127B3B4" w14:textId="77777777" w:rsidR="00964CEB" w:rsidRDefault="00964CEB" w:rsidP="00AD2F17">
      <w:pPr>
        <w:rPr>
          <w:rFonts w:asciiTheme="minorHAnsi" w:hAnsiTheme="minorHAnsi" w:cstheme="minorHAnsi"/>
          <w:b/>
          <w:bCs/>
          <w:color w:val="002060"/>
        </w:rPr>
      </w:pPr>
    </w:p>
    <w:p w14:paraId="3172FC0B" w14:textId="7C41535B" w:rsidR="005E1DFA" w:rsidRDefault="006D6957" w:rsidP="005E1DFA">
      <w:pPr>
        <w:jc w:val="right"/>
        <w:rPr>
          <w:rFonts w:asciiTheme="minorHAnsi" w:hAnsiTheme="minorHAnsi" w:cstheme="minorHAnsi"/>
          <w:b/>
          <w:bCs/>
          <w:color w:val="002060"/>
        </w:rPr>
      </w:pPr>
      <w:r>
        <w:rPr>
          <w:rFonts w:asciiTheme="minorHAnsi" w:hAnsiTheme="minorHAnsi" w:cstheme="minorHAnsi"/>
          <w:b/>
          <w:bCs/>
          <w:color w:val="002060"/>
        </w:rPr>
        <w:t>Annexe</w:t>
      </w:r>
      <w:r w:rsidR="00114E05">
        <w:rPr>
          <w:rFonts w:asciiTheme="minorHAnsi" w:hAnsiTheme="minorHAnsi" w:cstheme="minorHAnsi"/>
          <w:b/>
          <w:bCs/>
          <w:color w:val="002060"/>
        </w:rPr>
        <w:t>.</w:t>
      </w:r>
      <w:r>
        <w:rPr>
          <w:rFonts w:asciiTheme="minorHAnsi" w:hAnsiTheme="minorHAnsi" w:cstheme="minorHAnsi"/>
          <w:b/>
          <w:bCs/>
          <w:color w:val="002060"/>
        </w:rPr>
        <w:t xml:space="preserve"> </w:t>
      </w:r>
    </w:p>
    <w:p w14:paraId="2E239D3B" w14:textId="77777777" w:rsidR="00964CEB" w:rsidRDefault="00964CEB" w:rsidP="00964CEB">
      <w:pPr>
        <w:rPr>
          <w:rFonts w:asciiTheme="minorHAnsi" w:hAnsiTheme="minorHAnsi" w:cstheme="minorHAnsi"/>
          <w:b/>
          <w:bCs/>
          <w:color w:val="002060"/>
        </w:rPr>
      </w:pPr>
    </w:p>
    <w:p w14:paraId="4AE37C84" w14:textId="7358BBA5" w:rsidR="005A4FE7" w:rsidRDefault="00114E05" w:rsidP="005E1DFA">
      <w:pPr>
        <w:jc w:val="right"/>
        <w:rPr>
          <w:rFonts w:asciiTheme="minorHAnsi" w:hAnsiTheme="minorHAnsi" w:cstheme="minorHAnsi"/>
          <w:b/>
          <w:bCs/>
          <w:color w:val="002060"/>
        </w:rPr>
      </w:pPr>
      <w:r>
        <w:rPr>
          <w:rFonts w:asciiTheme="minorHAnsi" w:hAnsiTheme="minorHAnsi" w:cstheme="minorHAnsi"/>
          <w:b/>
          <w:bCs/>
          <w:color w:val="002060"/>
        </w:rPr>
        <w:t>E</w:t>
      </w:r>
      <w:r w:rsidR="005A4FE7" w:rsidRPr="005A4FE7">
        <w:rPr>
          <w:rFonts w:asciiTheme="minorHAnsi" w:hAnsiTheme="minorHAnsi" w:cstheme="minorHAnsi"/>
          <w:b/>
          <w:bCs/>
          <w:color w:val="002060"/>
        </w:rPr>
        <w:t>xtraits</w:t>
      </w:r>
      <w:r w:rsidR="00024C3E">
        <w:rPr>
          <w:rFonts w:asciiTheme="minorHAnsi" w:hAnsiTheme="minorHAnsi" w:cstheme="minorHAnsi"/>
          <w:b/>
          <w:bCs/>
          <w:color w:val="002060"/>
        </w:rPr>
        <w:t xml:space="preserve"> </w:t>
      </w:r>
      <w:r w:rsidR="006D6957">
        <w:rPr>
          <w:rFonts w:asciiTheme="minorHAnsi" w:hAnsiTheme="minorHAnsi" w:cstheme="minorHAnsi"/>
          <w:b/>
          <w:bCs/>
          <w:color w:val="002060"/>
        </w:rPr>
        <w:t>du C</w:t>
      </w:r>
      <w:r>
        <w:rPr>
          <w:rFonts w:asciiTheme="minorHAnsi" w:hAnsiTheme="minorHAnsi" w:cstheme="minorHAnsi"/>
          <w:b/>
          <w:bCs/>
          <w:color w:val="002060"/>
        </w:rPr>
        <w:t>ode de déontologie du</w:t>
      </w:r>
      <w:r w:rsidR="006D6957">
        <w:rPr>
          <w:rFonts w:asciiTheme="minorHAnsi" w:hAnsiTheme="minorHAnsi" w:cstheme="minorHAnsi"/>
          <w:b/>
          <w:bCs/>
          <w:color w:val="002060"/>
        </w:rPr>
        <w:t xml:space="preserve"> psy</w:t>
      </w:r>
      <w:r>
        <w:rPr>
          <w:rFonts w:asciiTheme="minorHAnsi" w:hAnsiTheme="minorHAnsi" w:cstheme="minorHAnsi"/>
          <w:b/>
          <w:bCs/>
          <w:color w:val="002060"/>
        </w:rPr>
        <w:t>chologue</w:t>
      </w:r>
      <w:r w:rsidR="006D6957">
        <w:rPr>
          <w:rFonts w:asciiTheme="minorHAnsi" w:hAnsiTheme="minorHAnsi" w:cstheme="minorHAnsi"/>
          <w:b/>
          <w:bCs/>
          <w:color w:val="002060"/>
        </w:rPr>
        <w:t xml:space="preserve"> </w:t>
      </w:r>
      <w:r w:rsidR="00024C3E">
        <w:rPr>
          <w:rFonts w:asciiTheme="minorHAnsi" w:hAnsiTheme="minorHAnsi" w:cstheme="minorHAnsi"/>
          <w:b/>
          <w:bCs/>
          <w:color w:val="002060"/>
        </w:rPr>
        <w:t xml:space="preserve"> </w:t>
      </w:r>
    </w:p>
    <w:p w14:paraId="06773FBD" w14:textId="77777777" w:rsidR="00E25BBB" w:rsidRDefault="00E25BBB" w:rsidP="006D6957">
      <w:pPr>
        <w:jc w:val="right"/>
        <w:rPr>
          <w:rFonts w:asciiTheme="minorHAnsi" w:hAnsiTheme="minorHAnsi" w:cstheme="minorHAnsi"/>
          <w:b/>
          <w:bCs/>
          <w:color w:val="002060"/>
        </w:rPr>
      </w:pPr>
    </w:p>
    <w:p w14:paraId="7B38BCA0" w14:textId="77777777" w:rsidR="00B02F07" w:rsidRDefault="00B02F07" w:rsidP="00FE36E1">
      <w:pPr>
        <w:jc w:val="both"/>
        <w:rPr>
          <w:rFonts w:asciiTheme="minorHAnsi" w:hAnsiTheme="minorHAnsi" w:cstheme="minorHAnsi"/>
          <w:b/>
          <w:bCs/>
          <w:color w:val="002060"/>
        </w:rPr>
      </w:pPr>
    </w:p>
    <w:p w14:paraId="20274018" w14:textId="77777777" w:rsidR="00964CEB" w:rsidRDefault="00964CEB" w:rsidP="00FE36E1">
      <w:pPr>
        <w:jc w:val="both"/>
        <w:rPr>
          <w:rFonts w:asciiTheme="minorHAnsi" w:hAnsiTheme="minorHAnsi" w:cstheme="minorHAnsi"/>
          <w:b/>
          <w:bCs/>
          <w:color w:val="002060"/>
        </w:rPr>
      </w:pPr>
    </w:p>
    <w:p w14:paraId="76AFD443" w14:textId="5CBAD744" w:rsidR="00E25BBB" w:rsidRDefault="00964CEB" w:rsidP="00FE36E1">
      <w:pPr>
        <w:jc w:val="both"/>
        <w:rPr>
          <w:rFonts w:asciiTheme="minorHAnsi" w:hAnsiTheme="minorHAnsi" w:cstheme="minorHAnsi"/>
          <w:b/>
          <w:bCs/>
          <w:color w:val="002060"/>
        </w:rPr>
      </w:pPr>
      <w:r w:rsidRPr="00964CEB">
        <w:rPr>
          <w:rFonts w:asciiTheme="minorHAnsi" w:hAnsiTheme="minorHAnsi" w:cstheme="minorHAnsi"/>
          <w:b/>
          <w:bCs/>
          <w:i/>
          <w:iCs/>
          <w:color w:val="002060"/>
        </w:rPr>
        <w:t>E</w:t>
      </w:r>
      <w:r w:rsidR="00D70478" w:rsidRPr="00964CEB">
        <w:rPr>
          <w:rFonts w:asciiTheme="minorHAnsi" w:hAnsiTheme="minorHAnsi" w:cstheme="minorHAnsi"/>
          <w:b/>
          <w:bCs/>
          <w:i/>
          <w:iCs/>
          <w:color w:val="002060"/>
        </w:rPr>
        <w:t>xigen</w:t>
      </w:r>
      <w:r w:rsidR="00D70478">
        <w:rPr>
          <w:rFonts w:asciiTheme="minorHAnsi" w:hAnsiTheme="minorHAnsi" w:cstheme="minorHAnsi"/>
          <w:b/>
          <w:bCs/>
          <w:color w:val="002060"/>
        </w:rPr>
        <w:t xml:space="preserve">ce de </w:t>
      </w:r>
      <w:r w:rsidR="00013EE9">
        <w:rPr>
          <w:rFonts w:asciiTheme="minorHAnsi" w:hAnsiTheme="minorHAnsi" w:cstheme="minorHAnsi"/>
          <w:b/>
          <w:bCs/>
          <w:color w:val="002060"/>
        </w:rPr>
        <w:t>C</w:t>
      </w:r>
      <w:r w:rsidR="00F67C71">
        <w:rPr>
          <w:rFonts w:asciiTheme="minorHAnsi" w:hAnsiTheme="minorHAnsi" w:cstheme="minorHAnsi"/>
          <w:b/>
          <w:bCs/>
          <w:color w:val="002060"/>
        </w:rPr>
        <w:t>onfidentialité</w:t>
      </w:r>
      <w:r w:rsidR="00186B40">
        <w:rPr>
          <w:rFonts w:asciiTheme="minorHAnsi" w:hAnsiTheme="minorHAnsi" w:cstheme="minorHAnsi"/>
          <w:b/>
          <w:bCs/>
          <w:color w:val="002060"/>
        </w:rPr>
        <w:t> :</w:t>
      </w:r>
    </w:p>
    <w:p w14:paraId="06E12F23" w14:textId="77777777" w:rsidR="00272064" w:rsidRDefault="00272064" w:rsidP="00FE36E1">
      <w:pPr>
        <w:jc w:val="both"/>
        <w:rPr>
          <w:rFonts w:asciiTheme="minorHAnsi" w:hAnsiTheme="minorHAnsi" w:cstheme="minorHAnsi"/>
          <w:b/>
          <w:bCs/>
          <w:color w:val="002060"/>
        </w:rPr>
      </w:pPr>
    </w:p>
    <w:p w14:paraId="2E8D9CF7" w14:textId="77777777" w:rsidR="00F67C71" w:rsidRDefault="00F67C71" w:rsidP="00F67C71">
      <w:pPr>
        <w:jc w:val="both"/>
        <w:rPr>
          <w:rFonts w:asciiTheme="minorHAnsi" w:hAnsiTheme="minorHAnsi" w:cstheme="minorHAnsi"/>
          <w:i/>
          <w:iCs/>
          <w:color w:val="002060"/>
        </w:rPr>
      </w:pPr>
      <w:r w:rsidRPr="00135A1C">
        <w:rPr>
          <w:rFonts w:asciiTheme="minorHAnsi" w:hAnsiTheme="minorHAnsi" w:cstheme="minorHAnsi"/>
          <w:i/>
          <w:iCs/>
          <w:color w:val="002060"/>
        </w:rPr>
        <w:t>«</w:t>
      </w:r>
      <w:r>
        <w:rPr>
          <w:rFonts w:asciiTheme="minorHAnsi" w:hAnsiTheme="minorHAnsi" w:cstheme="minorHAnsi"/>
          <w:i/>
          <w:iCs/>
          <w:color w:val="002060"/>
        </w:rPr>
        <w:t xml:space="preserve"> </w:t>
      </w:r>
      <w:r w:rsidRPr="00135A1C">
        <w:rPr>
          <w:rFonts w:asciiTheme="minorHAnsi" w:hAnsiTheme="minorHAnsi" w:cstheme="minorHAnsi"/>
          <w:i/>
          <w:iCs/>
          <w:color w:val="002060"/>
        </w:rPr>
        <w:t xml:space="preserve">Le psychologue dépositaire, par état ou par profession, des secrets qu’on lui confie, est tenu au secret </w:t>
      </w:r>
      <w:r>
        <w:rPr>
          <w:rFonts w:asciiTheme="minorHAnsi" w:hAnsiTheme="minorHAnsi" w:cstheme="minorHAnsi"/>
          <w:i/>
          <w:iCs/>
          <w:color w:val="002060"/>
        </w:rPr>
        <w:t>pr</w:t>
      </w:r>
      <w:r w:rsidRPr="00135A1C">
        <w:rPr>
          <w:rFonts w:asciiTheme="minorHAnsi" w:hAnsiTheme="minorHAnsi" w:cstheme="minorHAnsi"/>
          <w:i/>
          <w:iCs/>
          <w:color w:val="002060"/>
        </w:rPr>
        <w:t>ofessionnel conformément à l’art. 458 du Code pénal. »</w:t>
      </w:r>
      <w:r>
        <w:rPr>
          <w:rStyle w:val="Appelnotedebasdep"/>
          <w:rFonts w:asciiTheme="minorHAnsi" w:hAnsiTheme="minorHAnsi" w:cstheme="minorHAnsi"/>
          <w:i/>
          <w:iCs/>
          <w:color w:val="002060"/>
        </w:rPr>
        <w:footnoteReference w:id="26"/>
      </w:r>
    </w:p>
    <w:p w14:paraId="09CB84DA" w14:textId="15BCCE6E" w:rsidR="00F67C71" w:rsidRDefault="00BD1AE1" w:rsidP="00F67C71">
      <w:pPr>
        <w:jc w:val="both"/>
        <w:rPr>
          <w:rFonts w:asciiTheme="minorHAnsi" w:hAnsiTheme="minorHAnsi" w:cstheme="minorHAnsi"/>
          <w:i/>
          <w:iCs/>
          <w:color w:val="002060"/>
        </w:rPr>
      </w:pPr>
      <w:r>
        <w:rPr>
          <w:rFonts w:asciiTheme="minorHAnsi" w:hAnsiTheme="minorHAnsi" w:cstheme="minorHAnsi"/>
          <w:i/>
          <w:iCs/>
          <w:color w:val="002060"/>
        </w:rPr>
        <w:t xml:space="preserve">« La qualité de </w:t>
      </w:r>
      <w:r w:rsidR="00AE03F5">
        <w:rPr>
          <w:rFonts w:asciiTheme="minorHAnsi" w:hAnsiTheme="minorHAnsi" w:cstheme="minorHAnsi"/>
          <w:i/>
          <w:iCs/>
          <w:color w:val="002060"/>
        </w:rPr>
        <w:t xml:space="preserve">client ou de </w:t>
      </w:r>
      <w:r>
        <w:rPr>
          <w:rFonts w:asciiTheme="minorHAnsi" w:hAnsiTheme="minorHAnsi" w:cstheme="minorHAnsi"/>
          <w:i/>
          <w:iCs/>
          <w:color w:val="002060"/>
        </w:rPr>
        <w:t>sujet s’apprécie à tout moment de la relation entretenue pa</w:t>
      </w:r>
      <w:r w:rsidR="00AE03F5">
        <w:rPr>
          <w:rFonts w:asciiTheme="minorHAnsi" w:hAnsiTheme="minorHAnsi" w:cstheme="minorHAnsi"/>
          <w:i/>
          <w:iCs/>
          <w:color w:val="002060"/>
        </w:rPr>
        <w:t>r</w:t>
      </w:r>
      <w:r>
        <w:rPr>
          <w:rFonts w:asciiTheme="minorHAnsi" w:hAnsiTheme="minorHAnsi" w:cstheme="minorHAnsi"/>
          <w:i/>
          <w:iCs/>
          <w:color w:val="002060"/>
        </w:rPr>
        <w:t xml:space="preserve"> le psychologue avec la personne ou le groupe de personnes qui fait l’objet de son intervention. Le degré de protection accordé est irréversible</w:t>
      </w:r>
      <w:r w:rsidR="00AE03F5">
        <w:rPr>
          <w:rFonts w:asciiTheme="minorHAnsi" w:hAnsiTheme="minorHAnsi" w:cstheme="minorHAnsi"/>
          <w:i/>
          <w:iCs/>
          <w:color w:val="002060"/>
        </w:rPr>
        <w:t>.</w:t>
      </w:r>
      <w:r>
        <w:rPr>
          <w:rFonts w:asciiTheme="minorHAnsi" w:hAnsiTheme="minorHAnsi" w:cstheme="minorHAnsi"/>
          <w:i/>
          <w:iCs/>
          <w:color w:val="002060"/>
        </w:rPr>
        <w:t> »</w:t>
      </w:r>
      <w:r>
        <w:rPr>
          <w:rStyle w:val="Appelnotedebasdep"/>
          <w:rFonts w:asciiTheme="minorHAnsi" w:hAnsiTheme="minorHAnsi" w:cstheme="minorHAnsi"/>
          <w:i/>
          <w:iCs/>
          <w:color w:val="002060"/>
        </w:rPr>
        <w:footnoteReference w:id="27"/>
      </w:r>
      <w:r w:rsidR="00AE03F5">
        <w:rPr>
          <w:rFonts w:asciiTheme="minorHAnsi" w:hAnsiTheme="minorHAnsi" w:cstheme="minorHAnsi"/>
          <w:i/>
          <w:iCs/>
          <w:color w:val="002060"/>
        </w:rPr>
        <w:t>.</w:t>
      </w:r>
    </w:p>
    <w:p w14:paraId="25CE4B66" w14:textId="64314635" w:rsidR="00F67C71" w:rsidRPr="006C5AF2" w:rsidRDefault="00F67C71" w:rsidP="00F67C71">
      <w:pPr>
        <w:jc w:val="both"/>
        <w:rPr>
          <w:rFonts w:asciiTheme="minorHAnsi" w:hAnsiTheme="minorHAnsi" w:cstheme="minorHAnsi"/>
          <w:i/>
          <w:iCs/>
          <w:color w:val="002060"/>
        </w:rPr>
      </w:pPr>
      <w:r>
        <w:rPr>
          <w:rFonts w:asciiTheme="minorHAnsi" w:hAnsiTheme="minorHAnsi" w:cstheme="minorHAnsi"/>
          <w:i/>
          <w:iCs/>
          <w:color w:val="002060"/>
        </w:rPr>
        <w:t xml:space="preserve">« Le psychologue respecte et défend sans aucune discrimination les droits fondamentaux des personnes et groupes de personnes, à savoir : leur liberté, leur dignité, leur intimité, leur autonomie et leur intégrité. Il préserve la vie privée de toute personne en assurant la </w:t>
      </w:r>
      <w:r w:rsidRPr="004F50ED">
        <w:rPr>
          <w:rFonts w:asciiTheme="minorHAnsi" w:hAnsiTheme="minorHAnsi" w:cstheme="minorHAnsi"/>
          <w:i/>
          <w:iCs/>
          <w:color w:val="002060"/>
          <w:u w:val="single"/>
        </w:rPr>
        <w:t>confidentialité de son intervention</w:t>
      </w:r>
      <w:r>
        <w:rPr>
          <w:rFonts w:asciiTheme="minorHAnsi" w:hAnsiTheme="minorHAnsi" w:cstheme="minorHAnsi"/>
          <w:i/>
          <w:iCs/>
          <w:color w:val="002060"/>
        </w:rPr>
        <w:t xml:space="preserve">, y compris lorsqu’il est amené à transmettre des éléments de celle-ci. Le respect scrupuleux du secret professionnel est l’aspect minimum de cette </w:t>
      </w:r>
      <w:r w:rsidR="00013EE9">
        <w:rPr>
          <w:rFonts w:asciiTheme="minorHAnsi" w:hAnsiTheme="minorHAnsi" w:cstheme="minorHAnsi"/>
          <w:i/>
          <w:iCs/>
          <w:color w:val="002060"/>
        </w:rPr>
        <w:t>obligation (...)</w:t>
      </w:r>
      <w:r>
        <w:rPr>
          <w:rFonts w:asciiTheme="minorHAnsi" w:hAnsiTheme="minorHAnsi" w:cstheme="minorHAnsi"/>
          <w:i/>
          <w:iCs/>
          <w:color w:val="002060"/>
        </w:rPr>
        <w:t xml:space="preserve"> Tout ce qu’implique le respect de la personne humaine est applicable dès le début de la relation professionnelle, pendant et après celle-ci</w:t>
      </w:r>
      <w:r w:rsidR="00013EE9">
        <w:rPr>
          <w:rFonts w:asciiTheme="minorHAnsi" w:hAnsiTheme="minorHAnsi" w:cstheme="minorHAnsi"/>
          <w:i/>
          <w:iCs/>
          <w:color w:val="002060"/>
        </w:rPr>
        <w:t>. »</w:t>
      </w:r>
      <w:r>
        <w:rPr>
          <w:rStyle w:val="Appelnotedebasdep"/>
          <w:rFonts w:asciiTheme="minorHAnsi" w:hAnsiTheme="minorHAnsi" w:cstheme="minorHAnsi"/>
          <w:i/>
          <w:iCs/>
          <w:color w:val="002060"/>
        </w:rPr>
        <w:footnoteReference w:id="28"/>
      </w:r>
      <w:r w:rsidR="00013EE9">
        <w:rPr>
          <w:rFonts w:asciiTheme="minorHAnsi" w:hAnsiTheme="minorHAnsi" w:cstheme="minorHAnsi"/>
          <w:i/>
          <w:iCs/>
          <w:color w:val="002060"/>
        </w:rPr>
        <w:t>.</w:t>
      </w:r>
      <w:r>
        <w:rPr>
          <w:rFonts w:asciiTheme="minorHAnsi" w:hAnsiTheme="minorHAnsi" w:cstheme="minorHAnsi"/>
          <w:i/>
          <w:iCs/>
          <w:color w:val="002060"/>
        </w:rPr>
        <w:t xml:space="preserve"> </w:t>
      </w:r>
    </w:p>
    <w:p w14:paraId="0DEA2A02" w14:textId="4FA2BAF9" w:rsidR="004D615B" w:rsidRDefault="00F67C71" w:rsidP="00E25BBB">
      <w:pPr>
        <w:jc w:val="both"/>
        <w:rPr>
          <w:rFonts w:asciiTheme="minorHAnsi" w:eastAsia="Times New Roman" w:hAnsiTheme="minorHAnsi" w:cstheme="minorHAnsi"/>
          <w:i/>
          <w:iCs/>
          <w:color w:val="002060"/>
          <w:lang w:val="fr-BE" w:eastAsia="fr-FR"/>
        </w:rPr>
      </w:pPr>
      <w:r w:rsidRPr="00E25BBB">
        <w:rPr>
          <w:rFonts w:asciiTheme="minorHAnsi" w:eastAsia="Times New Roman" w:hAnsiTheme="minorHAnsi" w:cstheme="minorHAnsi"/>
          <w:i/>
          <w:iCs/>
          <w:color w:val="002060"/>
          <w:lang w:val="fr-BE" w:eastAsia="fr-FR"/>
        </w:rPr>
        <w:t>« Le consentement libre et informé  (...) doit être obtenu avant tout enregistrement (par exemple : manuscrit, audio-visuel, informatique, etc.) des données qui le concernent. Ceci vaut également pour le transfert de données, à quelque fin que ce soit.(...)Toute personne garde le droit d’accès à l’enregistrement des données la concernant et uniquement à celles-ci. Le psychologue fait en sorte que les documents issus de son travail soient toujours présentés et conservés de manière à sauvegarder le secret professionnel. »</w:t>
      </w:r>
      <w:r w:rsidRPr="00E25BBB">
        <w:rPr>
          <w:rStyle w:val="Appelnotedebasdep"/>
          <w:rFonts w:asciiTheme="minorHAnsi" w:eastAsia="Times New Roman" w:hAnsiTheme="minorHAnsi" w:cstheme="minorHAnsi"/>
          <w:i/>
          <w:iCs/>
          <w:color w:val="002060"/>
          <w:lang w:val="fr-BE" w:eastAsia="fr-FR"/>
        </w:rPr>
        <w:footnoteReference w:id="29"/>
      </w:r>
      <w:r w:rsidR="00013EE9">
        <w:rPr>
          <w:rFonts w:asciiTheme="minorHAnsi" w:eastAsia="Times New Roman" w:hAnsiTheme="minorHAnsi" w:cstheme="minorHAnsi"/>
          <w:i/>
          <w:iCs/>
          <w:color w:val="002060"/>
          <w:lang w:val="fr-BE" w:eastAsia="fr-FR"/>
        </w:rPr>
        <w:t>.</w:t>
      </w:r>
    </w:p>
    <w:p w14:paraId="30EBAF8F" w14:textId="79A0A944" w:rsidR="00272064" w:rsidRDefault="00272064" w:rsidP="00E25BBB">
      <w:pPr>
        <w:jc w:val="both"/>
        <w:rPr>
          <w:rFonts w:asciiTheme="minorHAnsi" w:eastAsia="Times New Roman" w:hAnsiTheme="minorHAnsi" w:cstheme="minorHAnsi"/>
          <w:i/>
          <w:iCs/>
          <w:color w:val="002060"/>
          <w:lang w:val="fr-BE" w:eastAsia="fr-FR"/>
        </w:rPr>
      </w:pPr>
    </w:p>
    <w:p w14:paraId="238A9169" w14:textId="77777777" w:rsidR="00272064" w:rsidRPr="00AD2F17" w:rsidRDefault="00272064" w:rsidP="00E25BBB">
      <w:pPr>
        <w:jc w:val="both"/>
        <w:rPr>
          <w:rFonts w:asciiTheme="minorHAnsi" w:eastAsia="Times New Roman" w:hAnsiTheme="minorHAnsi" w:cstheme="minorHAnsi"/>
          <w:i/>
          <w:iCs/>
          <w:color w:val="002060"/>
          <w:lang w:val="fr-BE" w:eastAsia="fr-FR"/>
        </w:rPr>
      </w:pPr>
    </w:p>
    <w:p w14:paraId="607C46A7" w14:textId="07DA069E" w:rsidR="00186B40" w:rsidRDefault="00964CEB" w:rsidP="00E25BBB">
      <w:pPr>
        <w:jc w:val="both"/>
        <w:rPr>
          <w:rFonts w:asciiTheme="minorHAnsi" w:eastAsia="Times New Roman" w:hAnsiTheme="minorHAnsi" w:cstheme="minorHAnsi"/>
          <w:b/>
          <w:bCs/>
          <w:i/>
          <w:iCs/>
          <w:color w:val="002060"/>
          <w:lang w:val="fr-BE" w:eastAsia="fr-FR"/>
        </w:rPr>
      </w:pPr>
      <w:r>
        <w:rPr>
          <w:rFonts w:asciiTheme="minorHAnsi" w:eastAsia="Times New Roman" w:hAnsiTheme="minorHAnsi" w:cstheme="minorHAnsi"/>
          <w:b/>
          <w:bCs/>
          <w:i/>
          <w:iCs/>
          <w:color w:val="002060"/>
          <w:lang w:val="fr-BE" w:eastAsia="fr-FR"/>
        </w:rPr>
        <w:t>E</w:t>
      </w:r>
      <w:r w:rsidR="00186B40">
        <w:rPr>
          <w:rFonts w:asciiTheme="minorHAnsi" w:eastAsia="Times New Roman" w:hAnsiTheme="minorHAnsi" w:cstheme="minorHAnsi"/>
          <w:b/>
          <w:bCs/>
          <w:i/>
          <w:iCs/>
          <w:color w:val="002060"/>
          <w:lang w:val="fr-BE" w:eastAsia="fr-FR"/>
        </w:rPr>
        <w:t xml:space="preserve">xigence </w:t>
      </w:r>
      <w:r w:rsidR="00D70478" w:rsidRPr="00D70478">
        <w:rPr>
          <w:rFonts w:asciiTheme="minorHAnsi" w:eastAsia="Times New Roman" w:hAnsiTheme="minorHAnsi" w:cstheme="minorHAnsi"/>
          <w:b/>
          <w:bCs/>
          <w:i/>
          <w:iCs/>
          <w:color w:val="002060"/>
          <w:lang w:val="fr-BE" w:eastAsia="fr-FR"/>
        </w:rPr>
        <w:t>de Responsabilit</w:t>
      </w:r>
      <w:r w:rsidR="00186B40">
        <w:rPr>
          <w:rFonts w:asciiTheme="minorHAnsi" w:eastAsia="Times New Roman" w:hAnsiTheme="minorHAnsi" w:cstheme="minorHAnsi"/>
          <w:b/>
          <w:bCs/>
          <w:i/>
          <w:iCs/>
          <w:color w:val="002060"/>
          <w:lang w:val="fr-BE" w:eastAsia="fr-FR"/>
        </w:rPr>
        <w:t>é :</w:t>
      </w:r>
    </w:p>
    <w:p w14:paraId="523C9804" w14:textId="77777777" w:rsidR="00272064" w:rsidRDefault="00272064" w:rsidP="00E25BBB">
      <w:pPr>
        <w:jc w:val="both"/>
        <w:rPr>
          <w:rFonts w:asciiTheme="minorHAnsi" w:eastAsia="Times New Roman" w:hAnsiTheme="minorHAnsi" w:cstheme="minorHAnsi"/>
          <w:b/>
          <w:bCs/>
          <w:i/>
          <w:iCs/>
          <w:color w:val="002060"/>
          <w:lang w:val="fr-BE" w:eastAsia="fr-FR"/>
        </w:rPr>
      </w:pPr>
    </w:p>
    <w:p w14:paraId="0C45BF5C" w14:textId="7C22E626" w:rsidR="00186B40" w:rsidRPr="00186B40" w:rsidRDefault="00186B40" w:rsidP="00E25BBB">
      <w:pPr>
        <w:jc w:val="both"/>
        <w:rPr>
          <w:rFonts w:asciiTheme="minorHAnsi" w:eastAsia="Times New Roman" w:hAnsiTheme="minorHAnsi" w:cstheme="minorHAnsi"/>
          <w:i/>
          <w:iCs/>
          <w:color w:val="002060"/>
          <w:lang w:val="fr-BE" w:eastAsia="fr-FR"/>
        </w:rPr>
      </w:pPr>
      <w:r w:rsidRPr="00E25BBB">
        <w:rPr>
          <w:rFonts w:asciiTheme="minorHAnsi" w:eastAsia="Times New Roman" w:hAnsiTheme="minorHAnsi" w:cstheme="minorHAnsi"/>
          <w:i/>
          <w:iCs/>
          <w:color w:val="002060"/>
          <w:lang w:val="fr-BE" w:eastAsia="fr-FR"/>
        </w:rPr>
        <w:t xml:space="preserve">« Le psychologue peut, sous sa </w:t>
      </w:r>
      <w:r w:rsidRPr="00186B40">
        <w:rPr>
          <w:rFonts w:asciiTheme="minorHAnsi" w:eastAsia="Times New Roman" w:hAnsiTheme="minorHAnsi" w:cstheme="minorHAnsi"/>
          <w:i/>
          <w:iCs/>
          <w:color w:val="002060"/>
          <w:u w:val="single"/>
          <w:lang w:val="fr-BE" w:eastAsia="fr-FR"/>
        </w:rPr>
        <w:t>responsabilité</w:t>
      </w:r>
      <w:r w:rsidRPr="00E25BBB">
        <w:rPr>
          <w:rFonts w:asciiTheme="minorHAnsi" w:eastAsia="Times New Roman" w:hAnsiTheme="minorHAnsi" w:cstheme="minorHAnsi"/>
          <w:i/>
          <w:iCs/>
          <w:color w:val="002060"/>
          <w:lang w:val="fr-BE" w:eastAsia="fr-FR"/>
        </w:rPr>
        <w:t>, partager des données confidentielles en sa possession en vue d’optimiser l’efficacité de son travail. A cet effet, il applique les règles habituelles cumulatives quant au secret partagé.»</w:t>
      </w:r>
      <w:r w:rsidRPr="00E25BBB">
        <w:rPr>
          <w:rStyle w:val="Appelnotedebasdep"/>
          <w:rFonts w:asciiTheme="minorHAnsi" w:eastAsia="Times New Roman" w:hAnsiTheme="minorHAnsi" w:cstheme="minorHAnsi"/>
          <w:i/>
          <w:iCs/>
          <w:color w:val="002060"/>
          <w:lang w:val="fr-BE" w:eastAsia="fr-FR"/>
        </w:rPr>
        <w:footnoteReference w:id="30"/>
      </w:r>
      <w:r w:rsidRPr="00E25BBB">
        <w:rPr>
          <w:rFonts w:asciiTheme="minorHAnsi" w:eastAsia="Times New Roman" w:hAnsiTheme="minorHAnsi" w:cstheme="minorHAnsi"/>
          <w:i/>
          <w:iCs/>
          <w:color w:val="002060"/>
          <w:lang w:val="fr-BE" w:eastAsia="fr-FR"/>
        </w:rPr>
        <w:t>.</w:t>
      </w:r>
    </w:p>
    <w:p w14:paraId="5AB897F4" w14:textId="15F93ECA" w:rsidR="00E25BBB" w:rsidRPr="00272064" w:rsidRDefault="00E25BBB" w:rsidP="00E25BBB">
      <w:pPr>
        <w:jc w:val="both"/>
        <w:rPr>
          <w:rFonts w:asciiTheme="minorHAnsi" w:eastAsia="Times New Roman" w:hAnsiTheme="minorHAnsi" w:cstheme="minorHAnsi"/>
          <w:b/>
          <w:bCs/>
          <w:i/>
          <w:iCs/>
          <w:color w:val="002060"/>
          <w:lang w:val="fr-BE" w:eastAsia="fr-FR"/>
        </w:rPr>
      </w:pPr>
      <w:r w:rsidRPr="00E25BBB">
        <w:rPr>
          <w:rFonts w:asciiTheme="minorHAnsi" w:eastAsia="Times New Roman" w:hAnsiTheme="minorHAnsi" w:cstheme="minorHAnsi"/>
          <w:i/>
          <w:iCs/>
          <w:color w:val="002060"/>
          <w:lang w:val="fr-BE" w:eastAsia="fr-FR"/>
        </w:rPr>
        <w:t>«Le fait pour un psychologue d’être lié dans son exercice professionnel par un contrat ou un statut à toute entreprise privée ou organisme public ne modifie pas ses devoirs professionnels et en particulier les obligations concernant le secret professionnel et l’indépendance du choix des méthodes et de ses décisions. Il fait état du présent code de déontologie dans l’établissement de ses contrats et s’y réfère dans ses liens professionnels.»</w:t>
      </w:r>
      <w:r w:rsidRPr="00E25BBB">
        <w:rPr>
          <w:rStyle w:val="Appelnotedebasdep"/>
          <w:rFonts w:asciiTheme="minorHAnsi" w:eastAsia="Times New Roman" w:hAnsiTheme="minorHAnsi" w:cstheme="minorHAnsi"/>
          <w:i/>
          <w:iCs/>
          <w:color w:val="002060"/>
          <w:lang w:val="fr-BE" w:eastAsia="fr-FR"/>
        </w:rPr>
        <w:footnoteReference w:id="31"/>
      </w:r>
      <w:r w:rsidRPr="00E25BBB">
        <w:rPr>
          <w:rFonts w:asciiTheme="minorHAnsi" w:eastAsia="Times New Roman" w:hAnsiTheme="minorHAnsi" w:cstheme="minorHAnsi"/>
          <w:i/>
          <w:iCs/>
          <w:color w:val="002060"/>
          <w:lang w:val="fr-BE" w:eastAsia="fr-FR"/>
        </w:rPr>
        <w:t>.</w:t>
      </w:r>
    </w:p>
    <w:p w14:paraId="7F54B90A" w14:textId="15621482" w:rsidR="00E25BBB" w:rsidRPr="00E25BBB" w:rsidRDefault="00E25BBB" w:rsidP="00E25BBB">
      <w:pPr>
        <w:jc w:val="both"/>
        <w:rPr>
          <w:rFonts w:asciiTheme="minorHAnsi" w:eastAsia="Times New Roman" w:hAnsiTheme="minorHAnsi" w:cstheme="minorHAnsi"/>
          <w:i/>
          <w:iCs/>
          <w:color w:val="002060"/>
          <w:lang w:val="fr-BE" w:eastAsia="fr-FR"/>
        </w:rPr>
      </w:pPr>
      <w:r w:rsidRPr="00E25BBB">
        <w:rPr>
          <w:rFonts w:asciiTheme="minorHAnsi" w:eastAsia="Times New Roman" w:hAnsiTheme="minorHAnsi" w:cstheme="minorHAnsi"/>
          <w:i/>
          <w:iCs/>
          <w:color w:val="002060"/>
          <w:lang w:val="fr-BE" w:eastAsia="fr-FR"/>
        </w:rPr>
        <w:lastRenderedPageBreak/>
        <w:t xml:space="preserve">« Dans le cadre de ses compétences, le psychologue assume toujours personnellement la </w:t>
      </w:r>
      <w:r w:rsidRPr="00186B40">
        <w:rPr>
          <w:rFonts w:asciiTheme="minorHAnsi" w:eastAsia="Times New Roman" w:hAnsiTheme="minorHAnsi" w:cstheme="minorHAnsi"/>
          <w:i/>
          <w:iCs/>
          <w:color w:val="002060"/>
          <w:u w:val="single"/>
          <w:lang w:val="fr-BE" w:eastAsia="fr-FR"/>
        </w:rPr>
        <w:t>responsabilité</w:t>
      </w:r>
      <w:r w:rsidRPr="00E25BBB">
        <w:rPr>
          <w:rFonts w:asciiTheme="minorHAnsi" w:eastAsia="Times New Roman" w:hAnsiTheme="minorHAnsi" w:cstheme="minorHAnsi"/>
          <w:i/>
          <w:iCs/>
          <w:color w:val="002060"/>
          <w:lang w:val="fr-BE" w:eastAsia="fr-FR"/>
        </w:rPr>
        <w:t xml:space="preserve"> du choix, de l’application et des conséquences des méthodes et des techniques qu’il met en œuvre. »</w:t>
      </w:r>
      <w:r w:rsidRPr="00E25BBB">
        <w:rPr>
          <w:rStyle w:val="Appelnotedebasdep"/>
          <w:rFonts w:asciiTheme="minorHAnsi" w:eastAsia="Times New Roman" w:hAnsiTheme="minorHAnsi" w:cstheme="minorHAnsi"/>
          <w:i/>
          <w:iCs/>
          <w:color w:val="002060"/>
          <w:lang w:val="fr-BE" w:eastAsia="fr-FR"/>
        </w:rPr>
        <w:footnoteReference w:id="32"/>
      </w:r>
      <w:r w:rsidRPr="00E25BBB">
        <w:rPr>
          <w:rFonts w:asciiTheme="minorHAnsi" w:eastAsia="Times New Roman" w:hAnsiTheme="minorHAnsi" w:cstheme="minorHAnsi"/>
          <w:i/>
          <w:iCs/>
          <w:color w:val="002060"/>
          <w:lang w:val="fr-BE" w:eastAsia="fr-FR"/>
        </w:rPr>
        <w:t>.</w:t>
      </w:r>
    </w:p>
    <w:p w14:paraId="223A54F1" w14:textId="6EB98655" w:rsidR="00E25BBB" w:rsidRPr="00704A67" w:rsidRDefault="00E25BBB" w:rsidP="00E25BBB">
      <w:pPr>
        <w:jc w:val="both"/>
        <w:rPr>
          <w:rFonts w:asciiTheme="minorHAnsi" w:eastAsia="Times New Roman" w:hAnsiTheme="minorHAnsi" w:cstheme="minorHAnsi"/>
          <w:i/>
          <w:iCs/>
          <w:color w:val="002060"/>
          <w:lang w:val="fr-BE" w:eastAsia="fr-FR"/>
        </w:rPr>
      </w:pPr>
      <w:r w:rsidRPr="00E25BBB">
        <w:rPr>
          <w:rFonts w:asciiTheme="minorHAnsi" w:eastAsia="Times New Roman" w:hAnsiTheme="minorHAnsi" w:cstheme="minorHAnsi"/>
          <w:i/>
          <w:iCs/>
          <w:color w:val="002060"/>
          <w:lang w:val="fr-BE" w:eastAsia="fr-FR"/>
        </w:rPr>
        <w:t>«Le psychologue se doit d’évaluer ses activités par des méthodes appropriées. Il prendra les mesures nécessaires qui lui permettent de reconnaître à temps les conséquences éventuellement dommageables et prévisibles de son travail.»</w:t>
      </w:r>
      <w:r w:rsidRPr="00E25BBB">
        <w:rPr>
          <w:rStyle w:val="Appelnotedebasdep"/>
          <w:rFonts w:asciiTheme="minorHAnsi" w:eastAsia="Times New Roman" w:hAnsiTheme="minorHAnsi" w:cstheme="minorHAnsi"/>
          <w:i/>
          <w:iCs/>
          <w:color w:val="002060"/>
          <w:lang w:val="fr-BE" w:eastAsia="fr-FR"/>
        </w:rPr>
        <w:footnoteReference w:id="33"/>
      </w:r>
      <w:r w:rsidRPr="00E25BBB">
        <w:rPr>
          <w:rFonts w:asciiTheme="minorHAnsi" w:eastAsia="Times New Roman" w:hAnsiTheme="minorHAnsi" w:cstheme="minorHAnsi"/>
          <w:i/>
          <w:iCs/>
          <w:color w:val="002060"/>
          <w:lang w:val="fr-BE" w:eastAsia="fr-FR"/>
        </w:rPr>
        <w:t>.</w:t>
      </w:r>
    </w:p>
    <w:p w14:paraId="4C15806C" w14:textId="44DBCFAC" w:rsidR="00E25BBB" w:rsidRPr="00E25BBB" w:rsidRDefault="00E25BBB" w:rsidP="00E25BBB">
      <w:pPr>
        <w:jc w:val="both"/>
        <w:rPr>
          <w:rFonts w:asciiTheme="minorHAnsi" w:hAnsiTheme="minorHAnsi" w:cstheme="minorHAnsi"/>
          <w:i/>
          <w:iCs/>
          <w:color w:val="002060"/>
        </w:rPr>
      </w:pPr>
      <w:r w:rsidRPr="00E25BBB">
        <w:rPr>
          <w:rFonts w:asciiTheme="minorHAnsi" w:hAnsiTheme="minorHAnsi" w:cstheme="minorHAnsi"/>
          <w:i/>
          <w:iCs/>
          <w:color w:val="002060"/>
        </w:rPr>
        <w:t>« Le psychologue refuse d’utiliser des méthodes qui peuvent causer un dommage aux personnes concernées par l’exercice de sa profession, qui les atteignent dans leur dignité ou qui investiguent dans leur vie privée plus loin que ne l’exige le but convenu. »</w:t>
      </w:r>
      <w:r w:rsidRPr="00E25BBB">
        <w:rPr>
          <w:rStyle w:val="Appelnotedebasdep"/>
          <w:rFonts w:asciiTheme="minorHAnsi" w:hAnsiTheme="minorHAnsi" w:cstheme="minorHAnsi"/>
          <w:i/>
          <w:iCs/>
          <w:color w:val="002060"/>
        </w:rPr>
        <w:footnoteReference w:id="34"/>
      </w:r>
      <w:r w:rsidRPr="00E25BBB">
        <w:rPr>
          <w:rFonts w:asciiTheme="minorHAnsi" w:hAnsiTheme="minorHAnsi" w:cstheme="minorHAnsi"/>
          <w:i/>
          <w:iCs/>
          <w:color w:val="002060"/>
        </w:rPr>
        <w:t xml:space="preserve">. </w:t>
      </w:r>
    </w:p>
    <w:p w14:paraId="6FEC9B5A" w14:textId="4022C487" w:rsidR="00E25BBB" w:rsidRDefault="00E25BBB" w:rsidP="00E25BBB">
      <w:pPr>
        <w:jc w:val="both"/>
        <w:rPr>
          <w:rFonts w:asciiTheme="minorHAnsi" w:hAnsiTheme="minorHAnsi" w:cstheme="minorHAnsi"/>
          <w:i/>
          <w:iCs/>
          <w:color w:val="002060"/>
        </w:rPr>
      </w:pPr>
      <w:r w:rsidRPr="00E25BBB">
        <w:rPr>
          <w:rFonts w:asciiTheme="minorHAnsi" w:hAnsiTheme="minorHAnsi" w:cstheme="minorHAnsi"/>
          <w:i/>
          <w:iCs/>
          <w:color w:val="002060"/>
        </w:rPr>
        <w:t>« Le psychologue s’abstient de poser des actes injustifiés, disproportionnés au regard de la problématique abordée. »</w:t>
      </w:r>
      <w:r w:rsidRPr="00E25BBB">
        <w:rPr>
          <w:rStyle w:val="Appelnotedebasdep"/>
          <w:rFonts w:asciiTheme="minorHAnsi" w:hAnsiTheme="minorHAnsi" w:cstheme="minorHAnsi"/>
          <w:i/>
          <w:iCs/>
          <w:color w:val="002060"/>
        </w:rPr>
        <w:footnoteReference w:id="35"/>
      </w:r>
      <w:r w:rsidRPr="00E25BBB">
        <w:rPr>
          <w:rFonts w:asciiTheme="minorHAnsi" w:hAnsiTheme="minorHAnsi" w:cstheme="minorHAnsi"/>
          <w:i/>
          <w:iCs/>
          <w:color w:val="002060"/>
        </w:rPr>
        <w:t xml:space="preserve">. </w:t>
      </w:r>
    </w:p>
    <w:p w14:paraId="10DA3B8C" w14:textId="325BEE68" w:rsidR="00D70478" w:rsidRDefault="00D70478" w:rsidP="00E25BBB">
      <w:pPr>
        <w:jc w:val="both"/>
        <w:rPr>
          <w:rFonts w:asciiTheme="minorHAnsi" w:hAnsiTheme="minorHAnsi" w:cstheme="minorHAnsi"/>
          <w:i/>
          <w:iCs/>
          <w:color w:val="002060"/>
        </w:rPr>
      </w:pPr>
    </w:p>
    <w:p w14:paraId="5C0787BD" w14:textId="77777777" w:rsidR="00B02F07" w:rsidRDefault="00B02F07" w:rsidP="00E25BBB">
      <w:pPr>
        <w:jc w:val="both"/>
        <w:rPr>
          <w:rFonts w:asciiTheme="minorHAnsi" w:hAnsiTheme="minorHAnsi" w:cstheme="minorHAnsi"/>
          <w:b/>
          <w:bCs/>
          <w:i/>
          <w:iCs/>
          <w:color w:val="002060"/>
        </w:rPr>
      </w:pPr>
    </w:p>
    <w:p w14:paraId="3F47EF33" w14:textId="15EA9677" w:rsidR="00186B40" w:rsidRDefault="00964CEB" w:rsidP="00E25BBB">
      <w:pPr>
        <w:jc w:val="both"/>
        <w:rPr>
          <w:rFonts w:asciiTheme="minorHAnsi" w:hAnsiTheme="minorHAnsi" w:cstheme="minorHAnsi"/>
          <w:b/>
          <w:bCs/>
          <w:i/>
          <w:iCs/>
          <w:color w:val="002060"/>
        </w:rPr>
      </w:pPr>
      <w:r>
        <w:rPr>
          <w:rFonts w:asciiTheme="minorHAnsi" w:hAnsiTheme="minorHAnsi" w:cstheme="minorHAnsi"/>
          <w:b/>
          <w:bCs/>
          <w:i/>
          <w:iCs/>
          <w:color w:val="002060"/>
        </w:rPr>
        <w:t>E</w:t>
      </w:r>
      <w:r w:rsidR="00D70478">
        <w:rPr>
          <w:rFonts w:asciiTheme="minorHAnsi" w:hAnsiTheme="minorHAnsi" w:cstheme="minorHAnsi"/>
          <w:b/>
          <w:bCs/>
          <w:i/>
          <w:iCs/>
          <w:color w:val="002060"/>
        </w:rPr>
        <w:t>xigence de clar</w:t>
      </w:r>
      <w:r w:rsidR="002D7D8F">
        <w:rPr>
          <w:rFonts w:asciiTheme="minorHAnsi" w:hAnsiTheme="minorHAnsi" w:cstheme="minorHAnsi"/>
          <w:b/>
          <w:bCs/>
          <w:i/>
          <w:iCs/>
          <w:color w:val="002060"/>
        </w:rPr>
        <w:t>ification de notre mission.</w:t>
      </w:r>
    </w:p>
    <w:p w14:paraId="639B06DB" w14:textId="77777777" w:rsidR="00272064" w:rsidRDefault="00272064" w:rsidP="00E25BBB">
      <w:pPr>
        <w:jc w:val="both"/>
        <w:rPr>
          <w:rFonts w:asciiTheme="minorHAnsi" w:hAnsiTheme="minorHAnsi" w:cstheme="minorHAnsi"/>
          <w:b/>
          <w:bCs/>
          <w:i/>
          <w:iCs/>
          <w:color w:val="002060"/>
        </w:rPr>
      </w:pPr>
    </w:p>
    <w:p w14:paraId="46E56991" w14:textId="6C8BB911" w:rsidR="00F87D18" w:rsidRDefault="00F87D18" w:rsidP="00E25BBB">
      <w:pPr>
        <w:jc w:val="both"/>
        <w:rPr>
          <w:rFonts w:asciiTheme="minorHAnsi" w:hAnsiTheme="minorHAnsi" w:cstheme="minorHAnsi"/>
          <w:color w:val="002060"/>
        </w:rPr>
      </w:pPr>
      <w:r>
        <w:rPr>
          <w:rFonts w:asciiTheme="minorHAnsi" w:hAnsiTheme="minorHAnsi" w:cstheme="minorHAnsi"/>
          <w:color w:val="002060"/>
        </w:rPr>
        <w:t xml:space="preserve">Un </w:t>
      </w:r>
      <w:r w:rsidRPr="00F87D18">
        <w:rPr>
          <w:rFonts w:asciiTheme="minorHAnsi" w:hAnsiTheme="minorHAnsi" w:cstheme="minorHAnsi"/>
          <w:color w:val="002060"/>
        </w:rPr>
        <w:t>cumul des missions</w:t>
      </w:r>
      <w:r>
        <w:rPr>
          <w:rFonts w:asciiTheme="minorHAnsi" w:hAnsiTheme="minorHAnsi" w:cstheme="minorHAnsi"/>
          <w:color w:val="002060"/>
        </w:rPr>
        <w:t xml:space="preserve"> n’est pas autorisé</w:t>
      </w:r>
      <w:r w:rsidRPr="00F87D18">
        <w:rPr>
          <w:rFonts w:asciiTheme="minorHAnsi" w:hAnsiTheme="minorHAnsi" w:cstheme="minorHAnsi"/>
          <w:color w:val="002060"/>
        </w:rPr>
        <w:t> :</w:t>
      </w:r>
    </w:p>
    <w:p w14:paraId="4747AFFF" w14:textId="26E0587D" w:rsidR="00F87D18" w:rsidRPr="00F87D18" w:rsidRDefault="00F87D18" w:rsidP="00E25BBB">
      <w:pPr>
        <w:jc w:val="both"/>
        <w:rPr>
          <w:rFonts w:asciiTheme="minorHAnsi" w:eastAsia="Times New Roman" w:hAnsiTheme="minorHAnsi" w:cstheme="minorHAnsi"/>
          <w:i/>
          <w:iCs/>
          <w:color w:val="002060"/>
          <w:lang w:val="fr-BE" w:eastAsia="fr-FR"/>
        </w:rPr>
      </w:pPr>
      <w:r w:rsidRPr="007069F9">
        <w:rPr>
          <w:rFonts w:asciiTheme="minorHAnsi" w:eastAsia="Times New Roman" w:hAnsiTheme="minorHAnsi" w:cstheme="minorHAnsi"/>
          <w:i/>
          <w:iCs/>
          <w:color w:val="002060"/>
          <w:lang w:val="fr-BE" w:eastAsia="fr-FR"/>
        </w:rPr>
        <w:t xml:space="preserve">« Lorsqu’un psychologue exerce différentes activités (par exemple expertise, diagnostic à la demande de tiers , thérapie, fonctions administratives,...) il veille à ce que le sujet soit au courant de ces divers types d’activités. Il précise toujours dès le départ à la personne, dans quel </w:t>
      </w:r>
      <w:r w:rsidRPr="007069F9">
        <w:rPr>
          <w:rFonts w:asciiTheme="minorHAnsi" w:eastAsia="Times New Roman" w:hAnsiTheme="minorHAnsi" w:cstheme="minorHAnsi"/>
          <w:b/>
          <w:bCs/>
          <w:i/>
          <w:iCs/>
          <w:color w:val="002060"/>
          <w:lang w:val="fr-BE" w:eastAsia="fr-FR"/>
        </w:rPr>
        <w:t>cadre</w:t>
      </w:r>
      <w:r w:rsidRPr="007069F9">
        <w:rPr>
          <w:rFonts w:asciiTheme="minorHAnsi" w:eastAsia="Times New Roman" w:hAnsiTheme="minorHAnsi" w:cstheme="minorHAnsi"/>
          <w:i/>
          <w:iCs/>
          <w:color w:val="002060"/>
          <w:lang w:val="fr-BE" w:eastAsia="fr-FR"/>
        </w:rPr>
        <w:t xml:space="preserve"> il la rencontre. Il s’en tient à une seule activité avec la même personne.</w:t>
      </w:r>
      <w:r>
        <w:rPr>
          <w:rFonts w:asciiTheme="minorHAnsi" w:eastAsia="Times New Roman" w:hAnsiTheme="minorHAnsi" w:cstheme="minorHAnsi"/>
          <w:i/>
          <w:iCs/>
          <w:color w:val="002060"/>
          <w:lang w:val="fr-BE" w:eastAsia="fr-FR"/>
        </w:rPr>
        <w:t> »</w:t>
      </w:r>
      <w:r>
        <w:rPr>
          <w:rStyle w:val="Appelnotedebasdep"/>
          <w:rFonts w:asciiTheme="minorHAnsi" w:eastAsia="Times New Roman" w:hAnsiTheme="minorHAnsi" w:cstheme="minorHAnsi"/>
          <w:i/>
          <w:iCs/>
          <w:color w:val="002060"/>
          <w:lang w:val="fr-BE" w:eastAsia="fr-FR"/>
        </w:rPr>
        <w:footnoteReference w:id="36"/>
      </w:r>
      <w:r>
        <w:rPr>
          <w:rFonts w:asciiTheme="minorHAnsi" w:eastAsia="Times New Roman" w:hAnsiTheme="minorHAnsi" w:cstheme="minorHAnsi"/>
          <w:i/>
          <w:iCs/>
          <w:color w:val="002060"/>
          <w:lang w:val="fr-BE" w:eastAsia="fr-FR"/>
        </w:rPr>
        <w:t>.</w:t>
      </w:r>
      <w:r w:rsidRPr="007069F9">
        <w:rPr>
          <w:rFonts w:asciiTheme="minorHAnsi" w:eastAsia="Times New Roman" w:hAnsiTheme="minorHAnsi" w:cstheme="minorHAnsi"/>
          <w:i/>
          <w:iCs/>
          <w:color w:val="002060"/>
          <w:lang w:val="fr-BE" w:eastAsia="fr-FR"/>
        </w:rPr>
        <w:t xml:space="preserve"> </w:t>
      </w:r>
    </w:p>
    <w:p w14:paraId="6BAAE216" w14:textId="7390682F" w:rsidR="00D70478" w:rsidRPr="00114E05" w:rsidRDefault="00114E05" w:rsidP="00E25BBB">
      <w:pPr>
        <w:jc w:val="both"/>
        <w:rPr>
          <w:rFonts w:asciiTheme="minorHAnsi" w:hAnsiTheme="minorHAnsi" w:cstheme="minorHAnsi"/>
          <w:i/>
          <w:iCs/>
          <w:color w:val="002060"/>
        </w:rPr>
      </w:pPr>
      <w:r w:rsidRPr="00114E05">
        <w:rPr>
          <w:rFonts w:asciiTheme="minorHAnsi" w:hAnsiTheme="minorHAnsi" w:cstheme="minorHAnsi"/>
          <w:i/>
          <w:iCs/>
          <w:color w:val="002060"/>
        </w:rPr>
        <w:t>«</w:t>
      </w:r>
      <w:r>
        <w:rPr>
          <w:rFonts w:asciiTheme="minorHAnsi" w:hAnsiTheme="minorHAnsi" w:cstheme="minorHAnsi"/>
          <w:i/>
          <w:iCs/>
          <w:color w:val="002060"/>
        </w:rPr>
        <w:t xml:space="preserve"> La qualité de client ou de sujet s’apprécie à tout moment de la relation entretenue par le psychologue avec la personne ou le groupe de personnes qui fait l’objet de sont intervention. Le degré de protection est irréversible.</w:t>
      </w:r>
    </w:p>
    <w:p w14:paraId="12ED1BA4" w14:textId="69D23B90" w:rsidR="00114E05" w:rsidRDefault="00D70478" w:rsidP="005E1DFA">
      <w:pPr>
        <w:jc w:val="both"/>
        <w:rPr>
          <w:rFonts w:asciiTheme="minorHAnsi" w:hAnsiTheme="minorHAnsi" w:cstheme="minorHAnsi"/>
          <w:i/>
          <w:iCs/>
          <w:color w:val="002060"/>
          <w:lang w:val="fr-BE"/>
        </w:rPr>
      </w:pPr>
      <w:r>
        <w:rPr>
          <w:rFonts w:asciiTheme="minorHAnsi" w:hAnsiTheme="minorHAnsi" w:cstheme="minorHAnsi"/>
          <w:i/>
          <w:iCs/>
          <w:color w:val="002060"/>
          <w:lang w:val="fr-BE"/>
        </w:rPr>
        <w:t>« Si la relation professionnelle est imposée par un tiers autorisé, le sujet ou le client doit être informé de toutes les conséquences possibles de cette relation... ».</w:t>
      </w:r>
      <w:r>
        <w:rPr>
          <w:rStyle w:val="Appelnotedebasdep"/>
          <w:rFonts w:asciiTheme="minorHAnsi" w:hAnsiTheme="minorHAnsi" w:cstheme="minorHAnsi"/>
          <w:i/>
          <w:iCs/>
          <w:color w:val="002060"/>
          <w:lang w:val="fr-BE"/>
        </w:rPr>
        <w:footnoteReference w:id="37"/>
      </w:r>
    </w:p>
    <w:sectPr w:rsidR="00114E05" w:rsidSect="003B36E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A612" w14:textId="77777777" w:rsidR="00136E3C" w:rsidRDefault="00136E3C" w:rsidP="009452EE">
      <w:r>
        <w:separator/>
      </w:r>
    </w:p>
  </w:endnote>
  <w:endnote w:type="continuationSeparator" w:id="0">
    <w:p w14:paraId="744A31A3" w14:textId="77777777" w:rsidR="00136E3C" w:rsidRDefault="00136E3C" w:rsidP="0094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3298791"/>
      <w:docPartObj>
        <w:docPartGallery w:val="Page Numbers (Bottom of Page)"/>
        <w:docPartUnique/>
      </w:docPartObj>
    </w:sdtPr>
    <w:sdtContent>
      <w:p w14:paraId="2AA39292" w14:textId="308B3C7E" w:rsidR="00276385" w:rsidRDefault="00276385" w:rsidP="00704A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04A67">
          <w:rPr>
            <w:rStyle w:val="Numrodepage"/>
            <w:noProof/>
          </w:rPr>
          <w:t>7</w:t>
        </w:r>
        <w:r>
          <w:rPr>
            <w:rStyle w:val="Numrodepage"/>
          </w:rPr>
          <w:fldChar w:fldCharType="end"/>
        </w:r>
      </w:p>
    </w:sdtContent>
  </w:sdt>
  <w:p w14:paraId="35E4EEA2" w14:textId="77777777" w:rsidR="00276385" w:rsidRDefault="00276385" w:rsidP="002763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153773"/>
      <w:docPartObj>
        <w:docPartGallery w:val="Page Numbers (Bottom of Page)"/>
        <w:docPartUnique/>
      </w:docPartObj>
    </w:sdtPr>
    <w:sdtContent>
      <w:p w14:paraId="5F1E0076" w14:textId="2DB355C2" w:rsidR="00704A67" w:rsidRDefault="00704A67" w:rsidP="009B55B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59F35EDD" w14:textId="77777777" w:rsidR="00276385" w:rsidRDefault="00276385" w:rsidP="0027638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A3FC" w14:textId="77777777" w:rsidR="00136E3C" w:rsidRDefault="00136E3C" w:rsidP="009452EE">
      <w:r>
        <w:separator/>
      </w:r>
    </w:p>
  </w:footnote>
  <w:footnote w:type="continuationSeparator" w:id="0">
    <w:p w14:paraId="080CB80E" w14:textId="77777777" w:rsidR="00136E3C" w:rsidRDefault="00136E3C" w:rsidP="009452EE">
      <w:r>
        <w:continuationSeparator/>
      </w:r>
    </w:p>
  </w:footnote>
  <w:footnote w:id="1">
    <w:p w14:paraId="3C0CFA5C" w14:textId="5B9D4F54" w:rsidR="008D2691" w:rsidRPr="008D2691" w:rsidRDefault="008D2691">
      <w:pPr>
        <w:pStyle w:val="Notedebasdepage"/>
        <w:rPr>
          <w:rFonts w:asciiTheme="minorHAnsi" w:hAnsiTheme="minorHAnsi" w:cstheme="minorHAnsi"/>
          <w:color w:val="002060"/>
          <w:lang w:val="fr-BE"/>
        </w:rPr>
      </w:pPr>
      <w:r>
        <w:rPr>
          <w:rStyle w:val="Appelnotedebasdep"/>
        </w:rPr>
        <w:footnoteRef/>
      </w:r>
      <w:r>
        <w:t xml:space="preserve"> </w:t>
      </w:r>
      <w:r>
        <w:rPr>
          <w:rFonts w:asciiTheme="minorHAnsi" w:hAnsiTheme="minorHAnsi" w:cstheme="minorHAnsi"/>
          <w:color w:val="002060"/>
          <w:lang w:val="fr-BE"/>
        </w:rPr>
        <w:t>A</w:t>
      </w:r>
      <w:r w:rsidRPr="008D2691">
        <w:rPr>
          <w:rFonts w:asciiTheme="minorHAnsi" w:hAnsiTheme="minorHAnsi" w:cstheme="minorHAnsi"/>
          <w:color w:val="002060"/>
          <w:lang w:val="fr-BE"/>
        </w:rPr>
        <w:t>rrêté royal du 4 juin 2018 modifiant l'arrêté royal du 2 avril 2014 fixant les règles de déontologie du</w:t>
      </w:r>
      <w:r>
        <w:rPr>
          <w:rFonts w:asciiTheme="minorHAnsi" w:hAnsiTheme="minorHAnsi" w:cstheme="minorHAnsi"/>
          <w:color w:val="002060"/>
          <w:lang w:val="fr-BE"/>
        </w:rPr>
        <w:t xml:space="preserve"> </w:t>
      </w:r>
      <w:r w:rsidRPr="008D2691">
        <w:rPr>
          <w:rFonts w:asciiTheme="minorHAnsi" w:hAnsiTheme="minorHAnsi" w:cstheme="minorHAnsi"/>
          <w:color w:val="002060"/>
          <w:lang w:val="fr-BE"/>
        </w:rPr>
        <w:t>psychologue.</w:t>
      </w:r>
      <w:r w:rsidR="00875954">
        <w:rPr>
          <w:rFonts w:asciiTheme="minorHAnsi" w:hAnsiTheme="minorHAnsi" w:cstheme="minorHAnsi"/>
          <w:color w:val="002060"/>
          <w:lang w:val="fr-BE"/>
        </w:rPr>
        <w:t xml:space="preserve"> Art. 5.</w:t>
      </w:r>
    </w:p>
  </w:footnote>
  <w:footnote w:id="2">
    <w:p w14:paraId="13CF426D" w14:textId="77777777" w:rsidR="00AE39B6" w:rsidRPr="00545069" w:rsidRDefault="00AE39B6" w:rsidP="00AE39B6">
      <w:pPr>
        <w:pStyle w:val="Notedebasdepage"/>
        <w:rPr>
          <w:rFonts w:asciiTheme="minorHAnsi" w:hAnsiTheme="minorHAnsi" w:cstheme="minorHAnsi"/>
          <w:color w:val="002060"/>
        </w:rPr>
      </w:pPr>
      <w:r w:rsidRPr="00545069">
        <w:rPr>
          <w:rStyle w:val="Appelnotedebasdep"/>
          <w:rFonts w:asciiTheme="minorHAnsi" w:hAnsiTheme="minorHAnsi" w:cstheme="minorHAnsi"/>
          <w:color w:val="002060"/>
        </w:rPr>
        <w:footnoteRef/>
      </w:r>
      <w:r w:rsidRPr="00545069">
        <w:rPr>
          <w:rFonts w:asciiTheme="minorHAnsi" w:hAnsiTheme="minorHAnsi" w:cstheme="minorHAnsi"/>
          <w:color w:val="002060"/>
        </w:rPr>
        <w:t xml:space="preserve"> Sous la présidence de Diane </w:t>
      </w:r>
      <w:proofErr w:type="spellStart"/>
      <w:r w:rsidRPr="00545069">
        <w:rPr>
          <w:rFonts w:asciiTheme="minorHAnsi" w:hAnsiTheme="minorHAnsi" w:cstheme="minorHAnsi"/>
          <w:color w:val="002060"/>
        </w:rPr>
        <w:t>Drory</w:t>
      </w:r>
      <w:proofErr w:type="spellEnd"/>
      <w:r w:rsidRPr="00545069">
        <w:rPr>
          <w:rFonts w:asciiTheme="minorHAnsi" w:hAnsiTheme="minorHAnsi" w:cstheme="minorHAnsi"/>
          <w:color w:val="002060"/>
        </w:rPr>
        <w:t>. Membre de l’APPPsy.</w:t>
      </w:r>
    </w:p>
  </w:footnote>
  <w:footnote w:id="3">
    <w:p w14:paraId="113406AC" w14:textId="2D1AAF51" w:rsidR="00AE39B6" w:rsidRPr="00545069" w:rsidRDefault="00AE39B6" w:rsidP="00AE39B6">
      <w:pPr>
        <w:pStyle w:val="Notedebasdepage"/>
        <w:rPr>
          <w:rFonts w:asciiTheme="minorHAnsi" w:hAnsiTheme="minorHAnsi" w:cstheme="minorHAnsi"/>
          <w:color w:val="002060"/>
        </w:rPr>
      </w:pPr>
      <w:r w:rsidRPr="00545069">
        <w:rPr>
          <w:rStyle w:val="Appelnotedebasdep"/>
          <w:rFonts w:asciiTheme="minorHAnsi" w:hAnsiTheme="minorHAnsi" w:cstheme="minorHAnsi"/>
          <w:color w:val="002060"/>
        </w:rPr>
        <w:footnoteRef/>
      </w:r>
      <w:r w:rsidRPr="00545069">
        <w:rPr>
          <w:rFonts w:asciiTheme="minorHAnsi" w:hAnsiTheme="minorHAnsi" w:cstheme="minorHAnsi"/>
          <w:color w:val="002060"/>
        </w:rPr>
        <w:t xml:space="preserve"> </w:t>
      </w:r>
      <w:r w:rsidR="00E943E5">
        <w:rPr>
          <w:rFonts w:asciiTheme="minorHAnsi" w:hAnsiTheme="minorHAnsi" w:cstheme="minorHAnsi"/>
          <w:color w:val="002060"/>
        </w:rPr>
        <w:t xml:space="preserve">Sous la houlette de </w:t>
      </w:r>
      <w:r w:rsidRPr="00545069">
        <w:rPr>
          <w:rFonts w:asciiTheme="minorHAnsi" w:hAnsiTheme="minorHAnsi" w:cstheme="minorHAnsi"/>
          <w:color w:val="002060"/>
        </w:rPr>
        <w:t>Jean Florence, à l’époque professeur à St. Louis, membre de l’APPPsy et de l’EBP-BSP</w:t>
      </w:r>
      <w:r w:rsidR="00E943E5">
        <w:rPr>
          <w:rFonts w:asciiTheme="minorHAnsi" w:hAnsiTheme="minorHAnsi" w:cstheme="minorHAnsi"/>
          <w:color w:val="002060"/>
        </w:rPr>
        <w:t>.</w:t>
      </w:r>
    </w:p>
  </w:footnote>
  <w:footnote w:id="4">
    <w:p w14:paraId="13F0BB5F" w14:textId="1178E7D5" w:rsidR="00AE39B6" w:rsidRPr="00545069" w:rsidRDefault="00AE39B6" w:rsidP="00AE39B6">
      <w:pPr>
        <w:jc w:val="both"/>
        <w:rPr>
          <w:rFonts w:asciiTheme="minorHAnsi" w:hAnsiTheme="minorHAnsi" w:cstheme="minorHAnsi"/>
          <w:color w:val="002060"/>
          <w:sz w:val="20"/>
          <w:szCs w:val="20"/>
        </w:rPr>
      </w:pPr>
      <w:r w:rsidRPr="00545069">
        <w:rPr>
          <w:rStyle w:val="Appelnotedebasdep"/>
          <w:rFonts w:asciiTheme="minorHAnsi" w:hAnsiTheme="minorHAnsi" w:cstheme="minorHAnsi"/>
          <w:color w:val="002060"/>
          <w:sz w:val="20"/>
          <w:szCs w:val="20"/>
        </w:rPr>
        <w:footnoteRef/>
      </w:r>
      <w:r w:rsidRPr="00545069">
        <w:rPr>
          <w:rFonts w:asciiTheme="minorHAnsi" w:hAnsiTheme="minorHAnsi" w:cstheme="minorHAnsi"/>
          <w:color w:val="002060"/>
          <w:sz w:val="20"/>
          <w:szCs w:val="20"/>
        </w:rPr>
        <w:t xml:space="preserve"> </w:t>
      </w:r>
      <w:r w:rsidR="004F10BD">
        <w:rPr>
          <w:rFonts w:asciiTheme="minorHAnsi" w:hAnsiTheme="minorHAnsi" w:cstheme="minorHAnsi"/>
          <w:color w:val="002060"/>
          <w:sz w:val="20"/>
          <w:szCs w:val="20"/>
        </w:rPr>
        <w:t>S</w:t>
      </w:r>
      <w:r w:rsidRPr="00545069">
        <w:rPr>
          <w:rFonts w:asciiTheme="minorHAnsi" w:hAnsiTheme="minorHAnsi" w:cstheme="minorHAnsi"/>
          <w:color w:val="002060"/>
          <w:sz w:val="20"/>
          <w:szCs w:val="20"/>
        </w:rPr>
        <w:t xml:space="preserve">ous la houlette de Pierre </w:t>
      </w:r>
      <w:proofErr w:type="spellStart"/>
      <w:r w:rsidRPr="00545069">
        <w:rPr>
          <w:rFonts w:asciiTheme="minorHAnsi" w:hAnsiTheme="minorHAnsi" w:cstheme="minorHAnsi"/>
          <w:color w:val="002060"/>
          <w:sz w:val="20"/>
          <w:szCs w:val="20"/>
        </w:rPr>
        <w:t>Nederlandt</w:t>
      </w:r>
      <w:proofErr w:type="spellEnd"/>
      <w:r w:rsidRPr="00545069">
        <w:rPr>
          <w:rFonts w:asciiTheme="minorHAnsi" w:hAnsiTheme="minorHAnsi" w:cstheme="minorHAnsi"/>
          <w:color w:val="002060"/>
          <w:sz w:val="20"/>
          <w:szCs w:val="20"/>
        </w:rPr>
        <w:t xml:space="preserve">, </w:t>
      </w:r>
      <w:r w:rsidR="00DB169C">
        <w:rPr>
          <w:rFonts w:asciiTheme="minorHAnsi" w:hAnsiTheme="minorHAnsi" w:cstheme="minorHAnsi"/>
          <w:color w:val="002060"/>
          <w:sz w:val="20"/>
          <w:szCs w:val="20"/>
        </w:rPr>
        <w:t xml:space="preserve">membre de la FBP-BFP, </w:t>
      </w:r>
      <w:r w:rsidRPr="00545069">
        <w:rPr>
          <w:rFonts w:asciiTheme="minorHAnsi" w:hAnsiTheme="minorHAnsi" w:cstheme="minorHAnsi"/>
          <w:color w:val="002060"/>
          <w:sz w:val="20"/>
          <w:szCs w:val="20"/>
        </w:rPr>
        <w:t xml:space="preserve">psychologue Organisation et Travail (O&amp;T.), avec la participation de </w:t>
      </w:r>
      <w:r w:rsidR="001145FB">
        <w:rPr>
          <w:rFonts w:asciiTheme="minorHAnsi" w:hAnsiTheme="minorHAnsi" w:cstheme="minorHAnsi"/>
          <w:color w:val="002060"/>
          <w:sz w:val="20"/>
          <w:szCs w:val="20"/>
        </w:rPr>
        <w:t xml:space="preserve">quelques </w:t>
      </w:r>
      <w:r w:rsidRPr="00545069">
        <w:rPr>
          <w:rFonts w:asciiTheme="minorHAnsi" w:hAnsiTheme="minorHAnsi" w:cstheme="minorHAnsi"/>
          <w:color w:val="002060"/>
          <w:sz w:val="20"/>
          <w:szCs w:val="20"/>
        </w:rPr>
        <w:t xml:space="preserve">collègues de l’APPPsy. (Claire </w:t>
      </w:r>
      <w:proofErr w:type="spellStart"/>
      <w:r w:rsidRPr="00545069">
        <w:rPr>
          <w:rFonts w:asciiTheme="minorHAnsi" w:hAnsiTheme="minorHAnsi" w:cstheme="minorHAnsi"/>
          <w:color w:val="002060"/>
          <w:sz w:val="20"/>
          <w:szCs w:val="20"/>
        </w:rPr>
        <w:t>Delforges</w:t>
      </w:r>
      <w:proofErr w:type="spellEnd"/>
      <w:r w:rsidRPr="00545069">
        <w:rPr>
          <w:rFonts w:asciiTheme="minorHAnsi" w:hAnsiTheme="minorHAnsi" w:cstheme="minorHAnsi"/>
          <w:color w:val="002060"/>
          <w:sz w:val="20"/>
          <w:szCs w:val="20"/>
        </w:rPr>
        <w:t>, G. Monnoye</w:t>
      </w:r>
      <w:r w:rsidR="001145FB">
        <w:rPr>
          <w:rFonts w:asciiTheme="minorHAnsi" w:hAnsiTheme="minorHAnsi" w:cstheme="minorHAnsi"/>
          <w:color w:val="002060"/>
          <w:sz w:val="20"/>
          <w:szCs w:val="20"/>
        </w:rPr>
        <w:t xml:space="preserve">, Michelle </w:t>
      </w:r>
      <w:proofErr w:type="spellStart"/>
      <w:r w:rsidR="001145FB">
        <w:rPr>
          <w:rFonts w:asciiTheme="minorHAnsi" w:hAnsiTheme="minorHAnsi" w:cstheme="minorHAnsi"/>
          <w:color w:val="002060"/>
          <w:sz w:val="20"/>
          <w:szCs w:val="20"/>
        </w:rPr>
        <w:t>Smal</w:t>
      </w:r>
      <w:proofErr w:type="spellEnd"/>
      <w:r w:rsidR="001145FB">
        <w:rPr>
          <w:rFonts w:asciiTheme="minorHAnsi" w:hAnsiTheme="minorHAnsi" w:cstheme="minorHAnsi"/>
          <w:color w:val="002060"/>
          <w:sz w:val="20"/>
          <w:szCs w:val="20"/>
        </w:rPr>
        <w:t xml:space="preserve"> et </w:t>
      </w:r>
      <w:r w:rsidRPr="00545069">
        <w:rPr>
          <w:rFonts w:asciiTheme="minorHAnsi" w:hAnsiTheme="minorHAnsi" w:cstheme="minorHAnsi"/>
          <w:color w:val="002060"/>
          <w:sz w:val="20"/>
          <w:szCs w:val="20"/>
        </w:rPr>
        <w:t xml:space="preserve">M. </w:t>
      </w:r>
      <w:proofErr w:type="spellStart"/>
      <w:r w:rsidRPr="00545069">
        <w:rPr>
          <w:rFonts w:asciiTheme="minorHAnsi" w:hAnsiTheme="minorHAnsi" w:cstheme="minorHAnsi"/>
          <w:color w:val="002060"/>
          <w:sz w:val="20"/>
          <w:szCs w:val="20"/>
        </w:rPr>
        <w:t>Sokoloff</w:t>
      </w:r>
      <w:proofErr w:type="spellEnd"/>
      <w:r w:rsidR="001145FB">
        <w:rPr>
          <w:rFonts w:asciiTheme="minorHAnsi" w:hAnsiTheme="minorHAnsi" w:cstheme="minorHAnsi"/>
          <w:color w:val="002060"/>
          <w:sz w:val="20"/>
          <w:szCs w:val="20"/>
        </w:rPr>
        <w:t xml:space="preserve"> entre autres</w:t>
      </w:r>
      <w:r w:rsidRPr="00545069">
        <w:rPr>
          <w:rFonts w:asciiTheme="minorHAnsi" w:hAnsiTheme="minorHAnsi" w:cstheme="minorHAnsi"/>
          <w:color w:val="002060"/>
          <w:sz w:val="20"/>
          <w:szCs w:val="20"/>
        </w:rPr>
        <w:t>)</w:t>
      </w:r>
      <w:r w:rsidR="00265C40">
        <w:rPr>
          <w:rFonts w:asciiTheme="minorHAnsi" w:hAnsiTheme="minorHAnsi" w:cstheme="minorHAnsi"/>
          <w:color w:val="002060"/>
          <w:sz w:val="20"/>
          <w:szCs w:val="20"/>
        </w:rPr>
        <w:t xml:space="preserve">. </w:t>
      </w:r>
      <w:r w:rsidR="001A5960">
        <w:rPr>
          <w:rFonts w:asciiTheme="minorHAnsi" w:hAnsiTheme="minorHAnsi" w:cstheme="minorHAnsi"/>
          <w:color w:val="002060"/>
          <w:sz w:val="20"/>
          <w:szCs w:val="20"/>
        </w:rPr>
        <w:t>L</w:t>
      </w:r>
      <w:r w:rsidR="00265C40">
        <w:rPr>
          <w:rFonts w:asciiTheme="minorHAnsi" w:hAnsiTheme="minorHAnsi" w:cstheme="minorHAnsi"/>
          <w:color w:val="002060"/>
          <w:sz w:val="20"/>
          <w:szCs w:val="20"/>
        </w:rPr>
        <w:t>es 4 secteurs de la psychologie</w:t>
      </w:r>
      <w:r w:rsidR="001A5960">
        <w:rPr>
          <w:rFonts w:asciiTheme="minorHAnsi" w:hAnsiTheme="minorHAnsi" w:cstheme="minorHAnsi"/>
          <w:color w:val="002060"/>
          <w:sz w:val="20"/>
          <w:szCs w:val="20"/>
        </w:rPr>
        <w:t xml:space="preserve"> sont représentés.</w:t>
      </w:r>
    </w:p>
  </w:footnote>
  <w:footnote w:id="5">
    <w:p w14:paraId="5AA78B81" w14:textId="6E191EC9" w:rsidR="00684D95" w:rsidRPr="00545069" w:rsidRDefault="00684D95" w:rsidP="004B0DFC">
      <w:pPr>
        <w:rPr>
          <w:rFonts w:asciiTheme="minorHAnsi" w:eastAsia="Times New Roman" w:hAnsiTheme="minorHAnsi" w:cstheme="minorHAnsi"/>
          <w:color w:val="002060"/>
          <w:sz w:val="20"/>
          <w:szCs w:val="20"/>
          <w:lang w:val="fr-BE" w:eastAsia="fr-FR"/>
        </w:rPr>
      </w:pPr>
      <w:r w:rsidRPr="00545069">
        <w:rPr>
          <w:rStyle w:val="Appelnotedebasdep"/>
          <w:rFonts w:asciiTheme="minorHAnsi" w:hAnsiTheme="minorHAnsi" w:cstheme="minorHAnsi"/>
          <w:color w:val="002060"/>
          <w:sz w:val="20"/>
          <w:szCs w:val="20"/>
        </w:rPr>
        <w:footnoteRef/>
      </w:r>
      <w:r w:rsidRPr="00545069">
        <w:rPr>
          <w:rFonts w:asciiTheme="minorHAnsi" w:hAnsiTheme="minorHAnsi" w:cstheme="minorHAnsi"/>
          <w:color w:val="002060"/>
          <w:sz w:val="20"/>
          <w:szCs w:val="20"/>
        </w:rPr>
        <w:t xml:space="preserve"> </w:t>
      </w:r>
      <w:r w:rsidR="001A5960">
        <w:rPr>
          <w:rFonts w:asciiTheme="minorHAnsi" w:hAnsiTheme="minorHAnsi" w:cstheme="minorHAnsi"/>
          <w:color w:val="002060"/>
          <w:sz w:val="20"/>
          <w:szCs w:val="20"/>
        </w:rPr>
        <w:t>L</w:t>
      </w:r>
      <w:r w:rsidRPr="00545069">
        <w:rPr>
          <w:rFonts w:asciiTheme="minorHAnsi" w:hAnsiTheme="minorHAnsi" w:cstheme="minorHAnsi"/>
          <w:color w:val="002060"/>
          <w:sz w:val="20"/>
          <w:szCs w:val="20"/>
        </w:rPr>
        <w:t xml:space="preserve">a </w:t>
      </w:r>
      <w:r w:rsidR="001A5960">
        <w:rPr>
          <w:rFonts w:asciiTheme="minorHAnsi" w:hAnsiTheme="minorHAnsi" w:cstheme="minorHAnsi"/>
          <w:color w:val="002060"/>
          <w:sz w:val="20"/>
          <w:szCs w:val="20"/>
        </w:rPr>
        <w:t>C</w:t>
      </w:r>
      <w:r w:rsidRPr="00545069">
        <w:rPr>
          <w:rFonts w:asciiTheme="minorHAnsi" w:hAnsiTheme="minorHAnsi" w:cstheme="minorHAnsi"/>
          <w:color w:val="002060"/>
          <w:sz w:val="20"/>
          <w:szCs w:val="20"/>
        </w:rPr>
        <w:t xml:space="preserve">harte de la Fédération Européenne des Associations de Psychologues (EFPA) </w:t>
      </w:r>
      <w:r w:rsidR="009C36CE" w:rsidRPr="00545069">
        <w:rPr>
          <w:rFonts w:asciiTheme="minorHAnsi" w:eastAsia="Times New Roman" w:hAnsiTheme="minorHAnsi" w:cstheme="minorHAnsi"/>
          <w:color w:val="002060"/>
          <w:sz w:val="20"/>
          <w:szCs w:val="20"/>
          <w:shd w:val="clear" w:color="auto" w:fill="FFFFFF"/>
          <w:lang w:val="fr-BE" w:eastAsia="fr-FR"/>
        </w:rPr>
        <w:t>fut adoptée à Athènes le 1er juillet 1995 par les 29 pays membres</w:t>
      </w:r>
      <w:r w:rsidR="001A5960">
        <w:rPr>
          <w:rFonts w:asciiTheme="minorHAnsi" w:eastAsia="Times New Roman" w:hAnsiTheme="minorHAnsi" w:cstheme="minorHAnsi"/>
          <w:color w:val="002060"/>
          <w:sz w:val="20"/>
          <w:szCs w:val="20"/>
          <w:shd w:val="clear" w:color="auto" w:fill="FFFFFF"/>
          <w:lang w:val="fr-BE" w:eastAsia="fr-FR"/>
        </w:rPr>
        <w:t>,</w:t>
      </w:r>
      <w:r w:rsidR="009C36CE" w:rsidRPr="00545069">
        <w:rPr>
          <w:rFonts w:asciiTheme="minorHAnsi" w:eastAsia="Times New Roman" w:hAnsiTheme="minorHAnsi" w:cstheme="minorHAnsi"/>
          <w:color w:val="002060"/>
          <w:sz w:val="20"/>
          <w:szCs w:val="20"/>
          <w:shd w:val="clear" w:color="auto" w:fill="FFFFFF"/>
          <w:lang w:val="fr-BE" w:eastAsia="fr-FR"/>
        </w:rPr>
        <w:t xml:space="preserve"> lors de l’Assemblée Générale de la FEAP (Fédération Européenne des Associations Professionnelles de Psychologues)</w:t>
      </w:r>
      <w:r w:rsidR="00EB722C" w:rsidRPr="00EB722C">
        <w:rPr>
          <w:rFonts w:asciiTheme="minorHAnsi" w:hAnsiTheme="minorHAnsi" w:cstheme="minorHAnsi"/>
          <w:color w:val="002060"/>
          <w:sz w:val="20"/>
          <w:szCs w:val="20"/>
        </w:rPr>
        <w:t xml:space="preserve"> </w:t>
      </w:r>
    </w:p>
  </w:footnote>
  <w:footnote w:id="6">
    <w:p w14:paraId="72A53EDC" w14:textId="66F6D8E3" w:rsidR="00EB722C" w:rsidRPr="00DB169C" w:rsidRDefault="00EB722C">
      <w:pPr>
        <w:pStyle w:val="Notedebasdepage"/>
        <w:rPr>
          <w:i/>
          <w:iCs/>
        </w:rPr>
      </w:pPr>
      <w:r>
        <w:rPr>
          <w:rStyle w:val="Appelnotedebasdep"/>
        </w:rPr>
        <w:footnoteRef/>
      </w:r>
      <w:r>
        <w:t xml:space="preserve"> </w:t>
      </w:r>
      <w:r w:rsidRPr="00DB169C">
        <w:rPr>
          <w:rFonts w:asciiTheme="minorHAnsi" w:hAnsiTheme="minorHAnsi" w:cstheme="minorHAnsi"/>
          <w:color w:val="002060"/>
        </w:rPr>
        <w:t xml:space="preserve">Les 4 principes de la Chartre de la EFPA : </w:t>
      </w:r>
      <w:r w:rsidR="00DB169C" w:rsidRPr="00DB169C">
        <w:rPr>
          <w:rFonts w:asciiTheme="minorHAnsi" w:hAnsiTheme="minorHAnsi" w:cstheme="minorHAnsi"/>
          <w:i/>
          <w:iCs/>
          <w:color w:val="002060"/>
        </w:rPr>
        <w:t>Respect et développements du droit des personnes et de leur dignité</w:t>
      </w:r>
      <w:r w:rsidR="00DB169C" w:rsidRPr="00DB169C">
        <w:rPr>
          <w:rFonts w:asciiTheme="minorHAnsi" w:hAnsiTheme="minorHAnsi" w:cstheme="minorHAnsi"/>
          <w:color w:val="002060"/>
        </w:rPr>
        <w:t xml:space="preserve"> </w:t>
      </w:r>
      <w:r w:rsidR="00DB169C" w:rsidRPr="00DB169C">
        <w:rPr>
          <w:rFonts w:asciiTheme="minorHAnsi" w:hAnsiTheme="minorHAnsi" w:cstheme="minorHAnsi"/>
          <w:i/>
          <w:iCs/>
          <w:color w:val="002060"/>
        </w:rPr>
        <w:t>Comp</w:t>
      </w:r>
      <w:r w:rsidR="00DB169C">
        <w:rPr>
          <w:rFonts w:asciiTheme="minorHAnsi" w:hAnsiTheme="minorHAnsi" w:cstheme="minorHAnsi"/>
          <w:i/>
          <w:iCs/>
          <w:color w:val="002060"/>
        </w:rPr>
        <w:t>é</w:t>
      </w:r>
      <w:r w:rsidR="00DB169C" w:rsidRPr="00DB169C">
        <w:rPr>
          <w:rFonts w:asciiTheme="minorHAnsi" w:hAnsiTheme="minorHAnsi" w:cstheme="minorHAnsi"/>
          <w:i/>
          <w:iCs/>
          <w:color w:val="002060"/>
        </w:rPr>
        <w:t xml:space="preserve">tence, </w:t>
      </w:r>
      <w:r w:rsidR="00DB169C">
        <w:rPr>
          <w:rFonts w:asciiTheme="minorHAnsi" w:hAnsiTheme="minorHAnsi" w:cstheme="minorHAnsi"/>
          <w:i/>
          <w:iCs/>
          <w:color w:val="002060"/>
        </w:rPr>
        <w:t>R</w:t>
      </w:r>
      <w:r w:rsidR="00DB169C" w:rsidRPr="00DB169C">
        <w:rPr>
          <w:rFonts w:asciiTheme="minorHAnsi" w:hAnsiTheme="minorHAnsi" w:cstheme="minorHAnsi"/>
          <w:i/>
          <w:iCs/>
          <w:color w:val="002060"/>
        </w:rPr>
        <w:t>esponsabilit</w:t>
      </w:r>
      <w:r w:rsidR="00DB169C">
        <w:rPr>
          <w:rFonts w:asciiTheme="minorHAnsi" w:hAnsiTheme="minorHAnsi" w:cstheme="minorHAnsi"/>
          <w:i/>
          <w:iCs/>
          <w:color w:val="002060"/>
        </w:rPr>
        <w:t xml:space="preserve">é </w:t>
      </w:r>
      <w:r w:rsidR="00DB169C">
        <w:rPr>
          <w:rFonts w:asciiTheme="minorHAnsi" w:hAnsiTheme="minorHAnsi" w:cstheme="minorHAnsi"/>
          <w:color w:val="002060"/>
        </w:rPr>
        <w:t>et</w:t>
      </w:r>
      <w:r w:rsidR="00DB169C" w:rsidRPr="00DB169C">
        <w:rPr>
          <w:rFonts w:asciiTheme="minorHAnsi" w:hAnsiTheme="minorHAnsi" w:cstheme="minorHAnsi"/>
          <w:i/>
          <w:iCs/>
          <w:color w:val="002060"/>
        </w:rPr>
        <w:t xml:space="preserve"> Probité</w:t>
      </w:r>
      <w:r w:rsidR="00DB169C">
        <w:rPr>
          <w:rFonts w:asciiTheme="minorHAnsi" w:hAnsiTheme="minorHAnsi" w:cstheme="minorHAnsi"/>
          <w:i/>
          <w:iCs/>
          <w:color w:val="002060"/>
        </w:rPr>
        <w:t xml:space="preserve">. </w:t>
      </w:r>
    </w:p>
  </w:footnote>
  <w:footnote w:id="7">
    <w:p w14:paraId="1810D5E9" w14:textId="77777777" w:rsidR="0099514E" w:rsidRPr="00F70E9B" w:rsidRDefault="0099514E" w:rsidP="0099514E">
      <w:pPr>
        <w:pStyle w:val="Notedebasdepage"/>
        <w:rPr>
          <w:rFonts w:asciiTheme="minorHAnsi" w:hAnsiTheme="minorHAnsi" w:cstheme="minorHAnsi"/>
          <w:color w:val="002060"/>
        </w:rPr>
      </w:pPr>
      <w:r w:rsidRPr="00F70E9B">
        <w:rPr>
          <w:rStyle w:val="Appelnotedebasdep"/>
          <w:rFonts w:asciiTheme="minorHAnsi" w:hAnsiTheme="minorHAnsi" w:cstheme="minorHAnsi"/>
          <w:color w:val="002060"/>
        </w:rPr>
        <w:footnoteRef/>
      </w:r>
      <w:r w:rsidRPr="00F70E9B">
        <w:rPr>
          <w:rFonts w:asciiTheme="minorHAnsi" w:hAnsiTheme="minorHAnsi" w:cstheme="minorHAnsi"/>
          <w:color w:val="002060"/>
        </w:rPr>
        <w:t xml:space="preserve"> Pierre </w:t>
      </w:r>
      <w:proofErr w:type="spellStart"/>
      <w:r w:rsidRPr="00F70E9B">
        <w:rPr>
          <w:rFonts w:asciiTheme="minorHAnsi" w:hAnsiTheme="minorHAnsi" w:cstheme="minorHAnsi"/>
          <w:color w:val="002060"/>
        </w:rPr>
        <w:t>Mulkay</w:t>
      </w:r>
      <w:proofErr w:type="spellEnd"/>
      <w:r>
        <w:rPr>
          <w:rFonts w:asciiTheme="minorHAnsi" w:hAnsiTheme="minorHAnsi" w:cstheme="minorHAnsi"/>
          <w:color w:val="002060"/>
        </w:rPr>
        <w:t xml:space="preserve">, </w:t>
      </w:r>
      <w:r w:rsidRPr="00F70E9B">
        <w:rPr>
          <w:rFonts w:asciiTheme="minorHAnsi" w:hAnsiTheme="minorHAnsi" w:cstheme="minorHAnsi"/>
          <w:color w:val="002060"/>
        </w:rPr>
        <w:t xml:space="preserve">directeur de PMS.  </w:t>
      </w:r>
    </w:p>
  </w:footnote>
  <w:footnote w:id="8">
    <w:p w14:paraId="3999BB31" w14:textId="4819AB93" w:rsidR="009452EE" w:rsidRPr="006248B4" w:rsidRDefault="009452EE" w:rsidP="006248B4">
      <w:pPr>
        <w:pStyle w:val="Notedebasdepage"/>
        <w:jc w:val="both"/>
        <w:rPr>
          <w:rFonts w:asciiTheme="minorHAnsi" w:hAnsiTheme="minorHAnsi" w:cstheme="minorHAnsi"/>
          <w:color w:val="002060"/>
        </w:rPr>
      </w:pPr>
      <w:r w:rsidRPr="006248B4">
        <w:rPr>
          <w:rStyle w:val="Appelnotedebasdep"/>
          <w:rFonts w:asciiTheme="minorHAnsi" w:hAnsiTheme="minorHAnsi" w:cstheme="minorHAnsi"/>
          <w:color w:val="002060"/>
        </w:rPr>
        <w:footnoteRef/>
      </w:r>
      <w:r w:rsidRPr="006248B4">
        <w:rPr>
          <w:rFonts w:asciiTheme="minorHAnsi" w:hAnsiTheme="minorHAnsi" w:cstheme="minorHAnsi"/>
          <w:color w:val="002060"/>
        </w:rPr>
        <w:t xml:space="preserve"> Michel </w:t>
      </w:r>
      <w:proofErr w:type="spellStart"/>
      <w:r w:rsidRPr="006248B4">
        <w:rPr>
          <w:rFonts w:asciiTheme="minorHAnsi" w:hAnsiTheme="minorHAnsi" w:cstheme="minorHAnsi"/>
          <w:color w:val="002060"/>
        </w:rPr>
        <w:t>Cailliau</w:t>
      </w:r>
      <w:proofErr w:type="spellEnd"/>
      <w:r w:rsidRPr="006248B4">
        <w:rPr>
          <w:rFonts w:asciiTheme="minorHAnsi" w:hAnsiTheme="minorHAnsi" w:cstheme="minorHAnsi"/>
          <w:color w:val="002060"/>
        </w:rPr>
        <w:t xml:space="preserve">, </w:t>
      </w:r>
      <w:r w:rsidR="007A4525" w:rsidRPr="006248B4">
        <w:rPr>
          <w:rFonts w:asciiTheme="minorHAnsi" w:hAnsiTheme="minorHAnsi" w:cstheme="minorHAnsi"/>
          <w:color w:val="002060"/>
        </w:rPr>
        <w:t>Dominique D</w:t>
      </w:r>
      <w:r w:rsidR="003D321B" w:rsidRPr="006248B4">
        <w:rPr>
          <w:rFonts w:asciiTheme="minorHAnsi" w:hAnsiTheme="minorHAnsi" w:cstheme="minorHAnsi"/>
          <w:color w:val="002060"/>
        </w:rPr>
        <w:t>e</w:t>
      </w:r>
      <w:r w:rsidR="007A4525" w:rsidRPr="006248B4">
        <w:rPr>
          <w:rFonts w:asciiTheme="minorHAnsi" w:hAnsiTheme="minorHAnsi" w:cstheme="minorHAnsi"/>
          <w:color w:val="002060"/>
        </w:rPr>
        <w:t xml:space="preserve"> Wilde, </w:t>
      </w:r>
      <w:r w:rsidRPr="006248B4">
        <w:rPr>
          <w:rFonts w:asciiTheme="minorHAnsi" w:hAnsiTheme="minorHAnsi" w:cstheme="minorHAnsi"/>
          <w:color w:val="002060"/>
        </w:rPr>
        <w:t xml:space="preserve">Brigitte </w:t>
      </w:r>
      <w:proofErr w:type="spellStart"/>
      <w:r w:rsidRPr="006248B4">
        <w:rPr>
          <w:rFonts w:asciiTheme="minorHAnsi" w:hAnsiTheme="minorHAnsi" w:cstheme="minorHAnsi"/>
          <w:color w:val="002060"/>
        </w:rPr>
        <w:t>Dohmen</w:t>
      </w:r>
      <w:proofErr w:type="spellEnd"/>
      <w:r w:rsidRPr="006248B4">
        <w:rPr>
          <w:rFonts w:asciiTheme="minorHAnsi" w:hAnsiTheme="minorHAnsi" w:cstheme="minorHAnsi"/>
          <w:color w:val="002060"/>
        </w:rPr>
        <w:t>, Francis Martens, Geneviève Monnoye et </w:t>
      </w:r>
      <w:r w:rsidR="003D321B" w:rsidRPr="006248B4">
        <w:rPr>
          <w:rFonts w:asciiTheme="minorHAnsi" w:hAnsiTheme="minorHAnsi" w:cstheme="minorHAnsi"/>
          <w:color w:val="002060"/>
        </w:rPr>
        <w:t>... (ma mémoire f</w:t>
      </w:r>
      <w:r w:rsidR="005A3A90">
        <w:rPr>
          <w:rFonts w:asciiTheme="minorHAnsi" w:hAnsiTheme="minorHAnsi" w:cstheme="minorHAnsi"/>
          <w:color w:val="002060"/>
        </w:rPr>
        <w:t xml:space="preserve">erait-elle </w:t>
      </w:r>
      <w:r w:rsidR="003D321B" w:rsidRPr="006248B4">
        <w:rPr>
          <w:rFonts w:asciiTheme="minorHAnsi" w:hAnsiTheme="minorHAnsi" w:cstheme="minorHAnsi"/>
          <w:color w:val="002060"/>
        </w:rPr>
        <w:t>défaut</w:t>
      </w:r>
      <w:r w:rsidR="005A3A90">
        <w:rPr>
          <w:rFonts w:asciiTheme="minorHAnsi" w:hAnsiTheme="minorHAnsi" w:cstheme="minorHAnsi"/>
          <w:color w:val="002060"/>
        </w:rPr>
        <w:t> ?</w:t>
      </w:r>
      <w:r w:rsidR="003D321B" w:rsidRPr="006248B4">
        <w:rPr>
          <w:rFonts w:asciiTheme="minorHAnsi" w:hAnsiTheme="minorHAnsi" w:cstheme="minorHAnsi"/>
          <w:color w:val="002060"/>
        </w:rPr>
        <w:t>) y</w:t>
      </w:r>
      <w:r w:rsidRPr="006248B4">
        <w:rPr>
          <w:rFonts w:asciiTheme="minorHAnsi" w:hAnsiTheme="minorHAnsi" w:cstheme="minorHAnsi"/>
          <w:color w:val="002060"/>
        </w:rPr>
        <w:t xml:space="preserve"> représentent l’APPPsy.</w:t>
      </w:r>
    </w:p>
  </w:footnote>
  <w:footnote w:id="9">
    <w:p w14:paraId="2FF76F8D" w14:textId="4D803EEF" w:rsidR="00E94E90" w:rsidRPr="00E94E90" w:rsidRDefault="005E2F56" w:rsidP="000D0470">
      <w:pPr>
        <w:pStyle w:val="NormalWeb"/>
        <w:shd w:val="clear" w:color="auto" w:fill="FFFFFF"/>
        <w:rPr>
          <w:rFonts w:asciiTheme="minorHAnsi" w:hAnsiTheme="minorHAnsi" w:cstheme="minorHAnsi"/>
          <w:i/>
          <w:iCs/>
          <w:color w:val="002060"/>
          <w:sz w:val="20"/>
          <w:szCs w:val="20"/>
        </w:rPr>
      </w:pPr>
      <w:r>
        <w:rPr>
          <w:rStyle w:val="Appelnotedebasdep"/>
        </w:rPr>
        <w:footnoteRef/>
      </w:r>
      <w:r>
        <w:t xml:space="preserve"> </w:t>
      </w:r>
      <w:r w:rsidRPr="005E2F56">
        <w:rPr>
          <w:rFonts w:asciiTheme="minorHAnsi" w:hAnsiTheme="minorHAnsi" w:cstheme="minorHAnsi"/>
          <w:color w:val="002060"/>
          <w:sz w:val="20"/>
          <w:szCs w:val="20"/>
        </w:rPr>
        <w:t>Code de déontologie du psychologue. AR 2014</w:t>
      </w:r>
      <w:r w:rsidRPr="005E2F56">
        <w:rPr>
          <w:rFonts w:asciiTheme="minorHAnsi" w:hAnsiTheme="minorHAnsi" w:cstheme="minorHAnsi"/>
          <w:sz w:val="20"/>
          <w:szCs w:val="20"/>
        </w:rPr>
        <w:t xml:space="preserve">. </w:t>
      </w:r>
      <w:r w:rsidRPr="005E2F56">
        <w:rPr>
          <w:rFonts w:asciiTheme="minorHAnsi" w:hAnsiTheme="minorHAnsi" w:cstheme="minorHAnsi"/>
          <w:color w:val="002060"/>
          <w:sz w:val="20"/>
          <w:szCs w:val="20"/>
        </w:rPr>
        <w:t xml:space="preserve">Art. 12. </w:t>
      </w:r>
      <w:r w:rsidR="00E94E90">
        <w:rPr>
          <w:rFonts w:asciiTheme="minorHAnsi" w:hAnsiTheme="minorHAnsi" w:cstheme="minorHAnsi"/>
          <w:color w:val="002060"/>
          <w:sz w:val="20"/>
          <w:szCs w:val="20"/>
        </w:rPr>
        <w:t>« </w:t>
      </w:r>
      <w:r w:rsidRPr="00E94E90">
        <w:rPr>
          <w:rFonts w:asciiTheme="minorHAnsi" w:hAnsiTheme="minorHAnsi" w:cstheme="minorHAnsi"/>
          <w:i/>
          <w:iCs/>
          <w:color w:val="002060"/>
          <w:sz w:val="20"/>
          <w:szCs w:val="20"/>
        </w:rPr>
        <w:t xml:space="preserve">Le psychologue est libéré́ de son devoir de discrétion et ne peut l’invoquer dans tous les cas et situations où une législation le </w:t>
      </w:r>
      <w:r w:rsidRPr="00E94E90">
        <w:rPr>
          <w:rFonts w:asciiTheme="minorHAnsi" w:hAnsiTheme="minorHAnsi" w:cstheme="minorHAnsi"/>
          <w:b/>
          <w:bCs/>
          <w:i/>
          <w:iCs/>
          <w:color w:val="002060"/>
          <w:sz w:val="20"/>
          <w:szCs w:val="20"/>
        </w:rPr>
        <w:t>contraint</w:t>
      </w:r>
      <w:r w:rsidRPr="00E94E90">
        <w:rPr>
          <w:rFonts w:asciiTheme="minorHAnsi" w:hAnsiTheme="minorHAnsi" w:cstheme="minorHAnsi"/>
          <w:i/>
          <w:iCs/>
          <w:color w:val="002060"/>
          <w:sz w:val="20"/>
          <w:szCs w:val="20"/>
        </w:rPr>
        <w:t xml:space="preserve"> </w:t>
      </w:r>
      <w:proofErr w:type="spellStart"/>
      <w:r w:rsidRPr="00E94E90">
        <w:rPr>
          <w:rFonts w:asciiTheme="minorHAnsi" w:hAnsiTheme="minorHAnsi" w:cstheme="minorHAnsi"/>
          <w:i/>
          <w:iCs/>
          <w:color w:val="002060"/>
          <w:sz w:val="20"/>
          <w:szCs w:val="20"/>
        </w:rPr>
        <w:t>a</w:t>
      </w:r>
      <w:proofErr w:type="spellEnd"/>
      <w:r w:rsidRPr="00E94E90">
        <w:rPr>
          <w:rFonts w:asciiTheme="minorHAnsi" w:hAnsiTheme="minorHAnsi" w:cstheme="minorHAnsi"/>
          <w:i/>
          <w:iCs/>
          <w:color w:val="002060"/>
          <w:sz w:val="20"/>
          <w:szCs w:val="20"/>
        </w:rPr>
        <w:t>̀ révéler des informations comme par exemple les cas d’</w:t>
      </w:r>
      <w:r w:rsidRPr="00E94E90">
        <w:rPr>
          <w:rFonts w:asciiTheme="minorHAnsi" w:hAnsiTheme="minorHAnsi" w:cstheme="minorHAnsi"/>
          <w:b/>
          <w:bCs/>
          <w:i/>
          <w:iCs/>
          <w:color w:val="002060"/>
          <w:sz w:val="20"/>
          <w:szCs w:val="20"/>
        </w:rPr>
        <w:t>obligation</w:t>
      </w:r>
      <w:r w:rsidRPr="00E94E90">
        <w:rPr>
          <w:rFonts w:asciiTheme="minorHAnsi" w:hAnsiTheme="minorHAnsi" w:cstheme="minorHAnsi"/>
          <w:i/>
          <w:iCs/>
          <w:color w:val="002060"/>
          <w:sz w:val="20"/>
          <w:szCs w:val="20"/>
        </w:rPr>
        <w:t xml:space="preserve"> de dénonciation prévus aux articles 422 bis et 458 bis du code pénal ou la situation visée à l’article 458 du code pénal dans laquelle le psychologue est appelé́ à rendre témoignage en justice ou devant une commission d’enquête parlementaire</w:t>
      </w:r>
      <w:r w:rsidR="00E94E90">
        <w:rPr>
          <w:rFonts w:asciiTheme="minorHAnsi" w:hAnsiTheme="minorHAnsi" w:cstheme="minorHAnsi"/>
          <w:i/>
          <w:iCs/>
          <w:color w:val="002060"/>
          <w:sz w:val="20"/>
          <w:szCs w:val="20"/>
        </w:rPr>
        <w:t> »</w:t>
      </w:r>
      <w:r w:rsidR="00BA5BBD">
        <w:rPr>
          <w:rFonts w:asciiTheme="minorHAnsi" w:hAnsiTheme="minorHAnsi" w:cstheme="minorHAnsi"/>
          <w:i/>
          <w:iCs/>
          <w:color w:val="002060"/>
          <w:sz w:val="20"/>
          <w:szCs w:val="20"/>
        </w:rPr>
        <w:br/>
      </w:r>
      <w:r w:rsidR="00E94E90" w:rsidRPr="00E94E90">
        <w:rPr>
          <w:rFonts w:asciiTheme="minorHAnsi" w:hAnsiTheme="minorHAnsi" w:cstheme="minorHAnsi"/>
          <w:color w:val="002060"/>
          <w:sz w:val="20"/>
          <w:szCs w:val="20"/>
        </w:rPr>
        <w:t xml:space="preserve">Vincent </w:t>
      </w:r>
      <w:proofErr w:type="spellStart"/>
      <w:r w:rsidR="00E94E90" w:rsidRPr="00E94E90">
        <w:rPr>
          <w:rFonts w:asciiTheme="minorHAnsi" w:hAnsiTheme="minorHAnsi" w:cstheme="minorHAnsi"/>
          <w:color w:val="002060"/>
          <w:sz w:val="20"/>
          <w:szCs w:val="20"/>
        </w:rPr>
        <w:t>Magos</w:t>
      </w:r>
      <w:proofErr w:type="spellEnd"/>
      <w:r w:rsidR="00E94E90" w:rsidRPr="00E94E90">
        <w:rPr>
          <w:rFonts w:asciiTheme="minorHAnsi" w:hAnsiTheme="minorHAnsi" w:cstheme="minorHAnsi"/>
          <w:color w:val="002060"/>
          <w:sz w:val="20"/>
          <w:szCs w:val="20"/>
        </w:rPr>
        <w:t xml:space="preserve"> -- à l’époque, responsable de la Coordination de l'aide aux victimes de maltraitance—nous alerte. </w:t>
      </w:r>
      <w:hyperlink r:id="rId1" w:history="1">
        <w:r w:rsidR="00E94E90" w:rsidRPr="00E94E90">
          <w:rPr>
            <w:rStyle w:val="Lienhypertexte"/>
            <w:rFonts w:asciiTheme="minorHAnsi" w:hAnsiTheme="minorHAnsi" w:cstheme="minorHAnsi"/>
            <w:color w:val="002060"/>
            <w:sz w:val="20"/>
            <w:szCs w:val="20"/>
          </w:rPr>
          <w:t>http://www.yapaka.be/actualite/erreur-dans-le-nouveau-code-de-deontologie-des-psychologues</w:t>
        </w:r>
      </w:hyperlink>
      <w:r w:rsidRPr="00E94E90">
        <w:rPr>
          <w:rFonts w:asciiTheme="minorHAnsi" w:hAnsiTheme="minorHAnsi" w:cstheme="minorHAnsi"/>
          <w:color w:val="002060"/>
          <w:sz w:val="20"/>
          <w:szCs w:val="20"/>
        </w:rPr>
        <w:t xml:space="preserve"> </w:t>
      </w:r>
    </w:p>
  </w:footnote>
  <w:footnote w:id="10">
    <w:p w14:paraId="2145C066" w14:textId="0E1CAA1D" w:rsidR="00CB2F65" w:rsidRPr="006248B4" w:rsidRDefault="00CB2F65" w:rsidP="006248B4">
      <w:pPr>
        <w:pStyle w:val="Notedebasdepage"/>
        <w:jc w:val="both"/>
        <w:rPr>
          <w:rFonts w:asciiTheme="minorHAnsi" w:hAnsiTheme="minorHAnsi" w:cstheme="minorHAnsi"/>
          <w:color w:val="002060"/>
        </w:rPr>
      </w:pPr>
      <w:r w:rsidRPr="006248B4">
        <w:rPr>
          <w:rStyle w:val="Appelnotedebasdep"/>
          <w:rFonts w:asciiTheme="minorHAnsi" w:hAnsiTheme="minorHAnsi" w:cstheme="minorHAnsi"/>
          <w:color w:val="002060"/>
        </w:rPr>
        <w:footnoteRef/>
      </w:r>
      <w:r w:rsidRPr="006248B4">
        <w:rPr>
          <w:rFonts w:asciiTheme="minorHAnsi" w:hAnsiTheme="minorHAnsi" w:cstheme="minorHAnsi"/>
          <w:color w:val="002060"/>
        </w:rPr>
        <w:t xml:space="preserve"> </w:t>
      </w:r>
      <w:r w:rsidR="004D48D9" w:rsidRPr="006248B4">
        <w:rPr>
          <w:rFonts w:asciiTheme="minorHAnsi" w:hAnsiTheme="minorHAnsi" w:cstheme="minorHAnsi"/>
          <w:color w:val="002060"/>
        </w:rPr>
        <w:t xml:space="preserve">Pour une analyse plus approfondie, voir L. NOUWYNCK, </w:t>
      </w:r>
      <w:r w:rsidR="004D48D9" w:rsidRPr="006248B4">
        <w:rPr>
          <w:rFonts w:asciiTheme="minorHAnsi" w:hAnsiTheme="minorHAnsi" w:cstheme="minorHAnsi"/>
          <w:color w:val="002060"/>
          <w:lang w:val="fr-BE"/>
        </w:rPr>
        <w:t xml:space="preserve">« La position des différents intervenants </w:t>
      </w:r>
      <w:proofErr w:type="spellStart"/>
      <w:r w:rsidR="004D48D9" w:rsidRPr="006248B4">
        <w:rPr>
          <w:rFonts w:asciiTheme="minorHAnsi" w:hAnsiTheme="minorHAnsi" w:cstheme="minorHAnsi"/>
          <w:color w:val="002060"/>
          <w:lang w:val="fr-BE"/>
        </w:rPr>
        <w:t>psycho-médico-sociaux</w:t>
      </w:r>
      <w:proofErr w:type="spellEnd"/>
      <w:r w:rsidR="004D48D9" w:rsidRPr="006248B4">
        <w:rPr>
          <w:rFonts w:asciiTheme="minorHAnsi" w:hAnsiTheme="minorHAnsi" w:cstheme="minorHAnsi"/>
          <w:color w:val="002060"/>
          <w:lang w:val="fr-BE"/>
        </w:rPr>
        <w:t xml:space="preserve"> face au secret professionnel dans un contexte judiciaire – Cadre modifié, principe conforté »,</w:t>
      </w:r>
      <w:r w:rsidR="004D48D9" w:rsidRPr="006248B4">
        <w:rPr>
          <w:rFonts w:asciiTheme="minorHAnsi" w:hAnsiTheme="minorHAnsi" w:cstheme="minorHAnsi"/>
          <w:i/>
          <w:iCs/>
          <w:color w:val="002060"/>
          <w:lang w:val="fr-BE"/>
        </w:rPr>
        <w:t xml:space="preserve"> Revue de droit pénal et de criminologie</w:t>
      </w:r>
      <w:r w:rsidR="004D48D9" w:rsidRPr="006248B4">
        <w:rPr>
          <w:rFonts w:asciiTheme="minorHAnsi" w:hAnsiTheme="minorHAnsi" w:cstheme="minorHAnsi"/>
          <w:color w:val="002060"/>
          <w:lang w:val="fr-BE"/>
        </w:rPr>
        <w:t>, juin 2012.</w:t>
      </w:r>
    </w:p>
    <w:p w14:paraId="0D836CDA" w14:textId="03D180FD" w:rsidR="00CB2F65" w:rsidRPr="001703C5" w:rsidRDefault="00CB2F65" w:rsidP="006248B4">
      <w:pPr>
        <w:pStyle w:val="Notedebasdepage"/>
        <w:jc w:val="both"/>
        <w:rPr>
          <w:rFonts w:asciiTheme="minorHAnsi" w:hAnsiTheme="minorHAnsi" w:cstheme="minorHAnsi"/>
          <w:color w:val="002060"/>
          <w:lang w:val="fr-BE"/>
        </w:rPr>
      </w:pPr>
      <w:r w:rsidRPr="009C24FA">
        <w:rPr>
          <w:rFonts w:asciiTheme="minorHAnsi" w:hAnsiTheme="minorHAnsi" w:cstheme="minorHAnsi"/>
          <w:color w:val="002060"/>
          <w:lang w:val="fr-BE"/>
        </w:rPr>
        <w:t xml:space="preserve">Dès septembre 2014, </w:t>
      </w:r>
      <w:r w:rsidRPr="009C24FA">
        <w:rPr>
          <w:rFonts w:asciiTheme="minorHAnsi" w:hAnsiTheme="minorHAnsi" w:cstheme="minorHAnsi"/>
          <w:color w:val="002060"/>
        </w:rPr>
        <w:t xml:space="preserve">sont </w:t>
      </w:r>
      <w:r w:rsidR="001703C5">
        <w:rPr>
          <w:rFonts w:asciiTheme="minorHAnsi" w:hAnsiTheme="minorHAnsi" w:cstheme="minorHAnsi"/>
          <w:color w:val="002060"/>
        </w:rPr>
        <w:t xml:space="preserve">publiées </w:t>
      </w:r>
      <w:r w:rsidRPr="009C24FA">
        <w:rPr>
          <w:rFonts w:asciiTheme="minorHAnsi" w:hAnsiTheme="minorHAnsi" w:cstheme="minorHAnsi"/>
          <w:color w:val="002060"/>
          <w:lang w:val="fr-BE"/>
        </w:rPr>
        <w:t>l</w:t>
      </w:r>
      <w:r w:rsidRPr="009C24FA">
        <w:rPr>
          <w:rFonts w:asciiTheme="minorHAnsi" w:hAnsiTheme="minorHAnsi" w:cstheme="minorHAnsi"/>
          <w:color w:val="002060"/>
        </w:rPr>
        <w:t xml:space="preserve">es Newsletters </w:t>
      </w:r>
      <w:r w:rsidR="001703C5">
        <w:rPr>
          <w:rFonts w:asciiTheme="minorHAnsi" w:hAnsiTheme="minorHAnsi" w:cstheme="minorHAnsi"/>
          <w:color w:val="002060"/>
        </w:rPr>
        <w:t xml:space="preserve">percutantes </w:t>
      </w:r>
      <w:r w:rsidRPr="009C24FA">
        <w:rPr>
          <w:rFonts w:asciiTheme="minorHAnsi" w:hAnsiTheme="minorHAnsi" w:cstheme="minorHAnsi"/>
          <w:color w:val="002060"/>
        </w:rPr>
        <w:t>de Francis Martens</w:t>
      </w:r>
      <w:r w:rsidR="000A42E8">
        <w:rPr>
          <w:rFonts w:asciiTheme="minorHAnsi" w:hAnsiTheme="minorHAnsi" w:cstheme="minorHAnsi"/>
          <w:color w:val="002060"/>
        </w:rPr>
        <w:t>.</w:t>
      </w:r>
      <w:r w:rsidR="001703C5">
        <w:rPr>
          <w:rFonts w:asciiTheme="minorHAnsi" w:hAnsiTheme="minorHAnsi" w:cstheme="minorHAnsi"/>
          <w:color w:val="002060"/>
        </w:rPr>
        <w:t xml:space="preserve"> </w:t>
      </w:r>
      <w:r w:rsidR="000A42E8">
        <w:rPr>
          <w:rFonts w:asciiTheme="minorHAnsi" w:hAnsiTheme="minorHAnsi" w:cstheme="minorHAnsi"/>
          <w:color w:val="002060"/>
        </w:rPr>
        <w:t>L</w:t>
      </w:r>
      <w:r w:rsidRPr="009C24FA">
        <w:rPr>
          <w:rFonts w:asciiTheme="minorHAnsi" w:hAnsiTheme="minorHAnsi" w:cstheme="minorHAnsi"/>
          <w:color w:val="002060"/>
        </w:rPr>
        <w:t>es résumés de</w:t>
      </w:r>
      <w:r w:rsidR="001703C5">
        <w:rPr>
          <w:rFonts w:asciiTheme="minorHAnsi" w:hAnsiTheme="minorHAnsi" w:cstheme="minorHAnsi"/>
          <w:color w:val="002060"/>
        </w:rPr>
        <w:t>s</w:t>
      </w:r>
      <w:r w:rsidRPr="009C24FA">
        <w:rPr>
          <w:rFonts w:asciiTheme="minorHAnsi" w:hAnsiTheme="minorHAnsi" w:cstheme="minorHAnsi"/>
          <w:color w:val="002060"/>
        </w:rPr>
        <w:t xml:space="preserve"> rencontres avec quelques ténors néerlandophones de la déontologie </w:t>
      </w:r>
      <w:r w:rsidR="000A42E8">
        <w:rPr>
          <w:rFonts w:asciiTheme="minorHAnsi" w:hAnsiTheme="minorHAnsi" w:cstheme="minorHAnsi"/>
          <w:color w:val="002060"/>
        </w:rPr>
        <w:t xml:space="preserve">sont assurés </w:t>
      </w:r>
      <w:r w:rsidRPr="009C24FA">
        <w:rPr>
          <w:rFonts w:asciiTheme="minorHAnsi" w:hAnsiTheme="minorHAnsi" w:cstheme="minorHAnsi"/>
          <w:color w:val="002060"/>
        </w:rPr>
        <w:t xml:space="preserve">par Ria </w:t>
      </w:r>
      <w:proofErr w:type="spellStart"/>
      <w:r w:rsidRPr="009C24FA">
        <w:rPr>
          <w:rFonts w:asciiTheme="minorHAnsi" w:hAnsiTheme="minorHAnsi" w:cstheme="minorHAnsi"/>
          <w:color w:val="002060"/>
        </w:rPr>
        <w:t>Walgraffe</w:t>
      </w:r>
      <w:proofErr w:type="spellEnd"/>
      <w:r w:rsidRPr="009C24FA">
        <w:rPr>
          <w:rFonts w:asciiTheme="minorHAnsi" w:hAnsiTheme="minorHAnsi" w:cstheme="minorHAnsi"/>
          <w:color w:val="002060"/>
        </w:rPr>
        <w:t xml:space="preserve"> ! </w:t>
      </w:r>
    </w:p>
  </w:footnote>
  <w:footnote w:id="11">
    <w:p w14:paraId="12EB1188" w14:textId="77777777" w:rsidR="00535C3E" w:rsidRDefault="00535C3E" w:rsidP="00535C3E">
      <w:pPr>
        <w:pStyle w:val="Notedebasdepage"/>
        <w:jc w:val="both"/>
        <w:rPr>
          <w:rFonts w:asciiTheme="minorHAnsi" w:hAnsiTheme="minorHAnsi" w:cstheme="minorHAnsi"/>
          <w:color w:val="002060"/>
        </w:rPr>
      </w:pPr>
      <w:r>
        <w:rPr>
          <w:rStyle w:val="Appelnotedebasdep"/>
        </w:rPr>
        <w:footnoteRef/>
      </w:r>
      <w:r>
        <w:t xml:space="preserve"> </w:t>
      </w:r>
      <w:r>
        <w:rPr>
          <w:rFonts w:asciiTheme="minorHAnsi" w:hAnsiTheme="minorHAnsi" w:cstheme="minorHAnsi"/>
          <w:color w:val="002060"/>
        </w:rPr>
        <w:t xml:space="preserve">Art. 422 </w:t>
      </w:r>
      <w:r>
        <w:rPr>
          <w:rFonts w:asciiTheme="minorHAnsi" w:hAnsiTheme="minorHAnsi" w:cstheme="minorHAnsi"/>
          <w:i/>
          <w:iCs/>
          <w:color w:val="002060"/>
        </w:rPr>
        <w:t xml:space="preserve">bis. </w:t>
      </w:r>
      <w:r w:rsidRPr="00685452">
        <w:rPr>
          <w:rFonts w:asciiTheme="minorHAnsi" w:hAnsiTheme="minorHAnsi" w:cstheme="minorHAnsi"/>
          <w:color w:val="002060"/>
        </w:rPr>
        <w:t>Sera puni d'un emprisonnement de huit jours à (un an) et d'une amende de cinquante à cinq cents [euros] ou d'une de ces peines seulement, celui qui s'abstient de venir en aide ou de procurer une aide à une personne exposée à un péril grave, soit qu'il ait constaté par lui-même la situation de cette personne, soit que cette situation lui soit décrite par ceux qui sollicitent son intervention.</w:t>
      </w:r>
    </w:p>
    <w:p w14:paraId="2745A9C5" w14:textId="0396373C" w:rsidR="00535C3E" w:rsidRDefault="00535C3E" w:rsidP="00535C3E">
      <w:pPr>
        <w:pStyle w:val="Notedebasdepage"/>
        <w:jc w:val="both"/>
        <w:rPr>
          <w:rFonts w:asciiTheme="minorHAnsi" w:hAnsiTheme="minorHAnsi" w:cstheme="minorHAnsi"/>
          <w:color w:val="002060"/>
        </w:rPr>
      </w:pPr>
      <w:r w:rsidRPr="00685452">
        <w:rPr>
          <w:rFonts w:asciiTheme="minorHAnsi" w:hAnsiTheme="minorHAnsi" w:cstheme="minorHAnsi"/>
          <w:color w:val="002060"/>
        </w:rPr>
        <w:t>Le délit requiert que l'abstenant pouvait intervenir sans danger sérieux pour lui-même ou pour autrui. Lorsqu'il n'a pas constaté personnellement le péril auquel se trouvait exposée la personne à assister, l'abstenant ne pourra être puni lorsque les circonstances dans lesquelles il a été invité à intervenir pouvaient lui faire croire au manque de sérieux de l'appel ou à l'existence de risques.</w:t>
      </w:r>
    </w:p>
    <w:p w14:paraId="6988D995" w14:textId="74DB4273" w:rsidR="004C0A57" w:rsidRPr="004C0A57" w:rsidRDefault="004C0A57" w:rsidP="004C0A57">
      <w:pPr>
        <w:pStyle w:val="Notedebasdepage"/>
        <w:jc w:val="both"/>
        <w:rPr>
          <w:rFonts w:asciiTheme="minorHAnsi" w:hAnsiTheme="minorHAnsi" w:cstheme="minorHAnsi"/>
          <w:color w:val="002060"/>
          <w:lang w:val="fr-BE"/>
        </w:rPr>
      </w:pPr>
      <w:r w:rsidRPr="004C0A57">
        <w:rPr>
          <w:rFonts w:asciiTheme="minorHAnsi" w:hAnsiTheme="minorHAnsi" w:cstheme="minorHAnsi"/>
          <w:color w:val="002060"/>
          <w:lang w:val="fr-BE"/>
        </w:rPr>
        <w:t>De même, l'article 458bis du Code pénal n'impose aucune obligation de signalement au psychologue. Il prévoit seulement une faculté́ de révéler certaines situations en se fondant sur l'analyse personnelle qu'il se fait de la situation.</w:t>
      </w:r>
    </w:p>
    <w:p w14:paraId="34D1A3E2" w14:textId="3F381008" w:rsidR="004C0A57" w:rsidRPr="00535C3E" w:rsidRDefault="004C0A57" w:rsidP="004C0A57">
      <w:pPr>
        <w:pStyle w:val="Notedebasdepage"/>
        <w:jc w:val="both"/>
        <w:rPr>
          <w:rFonts w:asciiTheme="minorHAnsi" w:hAnsiTheme="minorHAnsi" w:cstheme="minorHAnsi"/>
          <w:color w:val="002060"/>
        </w:rPr>
      </w:pPr>
      <w:r w:rsidRPr="004C0A57">
        <w:rPr>
          <w:rFonts w:asciiTheme="minorHAnsi" w:hAnsiTheme="minorHAnsi" w:cstheme="minorHAnsi"/>
          <w:color w:val="002060"/>
          <w:lang w:val="fr-BE"/>
        </w:rPr>
        <w:t>Toujours dans le même sens, en cas de témoignage en justice ou devant une commission parlementaire visé à l'article 458 du Code pénal, le psychologue a, comme on l'a vu, la faculté́, mais non l'obligation, de révéler ce qui est couvert par le secret professionnel. Il peut toujours préférer invoquer son droit au secret et se taire.</w:t>
      </w:r>
    </w:p>
  </w:footnote>
  <w:footnote w:id="12">
    <w:p w14:paraId="2FDF5E11" w14:textId="4ECA131B" w:rsidR="00A25D8F" w:rsidRPr="00BC588F" w:rsidRDefault="00A25D8F" w:rsidP="00A25D8F">
      <w:pPr>
        <w:pStyle w:val="Notedebasdepage"/>
        <w:rPr>
          <w:rFonts w:asciiTheme="minorHAnsi" w:hAnsiTheme="minorHAnsi" w:cstheme="minorHAnsi"/>
          <w:color w:val="002060"/>
        </w:rPr>
      </w:pPr>
      <w:r w:rsidRPr="00BC588F">
        <w:rPr>
          <w:rStyle w:val="Appelnotedebasdep"/>
          <w:rFonts w:asciiTheme="minorHAnsi" w:hAnsiTheme="minorHAnsi" w:cstheme="minorHAnsi"/>
          <w:color w:val="002060"/>
        </w:rPr>
        <w:footnoteRef/>
      </w:r>
      <w:r w:rsidRPr="00BC588F">
        <w:rPr>
          <w:rFonts w:asciiTheme="minorHAnsi" w:hAnsiTheme="minorHAnsi" w:cstheme="minorHAnsi"/>
          <w:color w:val="002060"/>
        </w:rPr>
        <w:t xml:space="preserve"> MOREAU Th. et TULKENS Françoise.</w:t>
      </w:r>
      <w:r w:rsidR="00002763" w:rsidRPr="00BC588F">
        <w:rPr>
          <w:rFonts w:asciiTheme="minorHAnsi" w:hAnsiTheme="minorHAnsi" w:cstheme="minorHAnsi"/>
          <w:color w:val="002060"/>
        </w:rPr>
        <w:t xml:space="preserve"> </w:t>
      </w:r>
      <w:r w:rsidRPr="00BC588F">
        <w:rPr>
          <w:rFonts w:asciiTheme="minorHAnsi" w:hAnsiTheme="minorHAnsi" w:cstheme="minorHAnsi"/>
          <w:color w:val="002060"/>
        </w:rPr>
        <w:t xml:space="preserve">Ed. Larcier 2000 </w:t>
      </w:r>
    </w:p>
  </w:footnote>
  <w:footnote w:id="13">
    <w:p w14:paraId="7EC4D0C4" w14:textId="5C7204AA" w:rsidR="00010CE6" w:rsidRPr="00BC588F" w:rsidRDefault="00010CE6">
      <w:pPr>
        <w:pStyle w:val="Notedebasdepage"/>
        <w:rPr>
          <w:rFonts w:asciiTheme="minorHAnsi" w:hAnsiTheme="minorHAnsi" w:cstheme="minorHAnsi"/>
          <w:color w:val="002060"/>
        </w:rPr>
      </w:pPr>
      <w:r w:rsidRPr="00BC588F">
        <w:rPr>
          <w:rStyle w:val="Appelnotedebasdep"/>
          <w:rFonts w:asciiTheme="minorHAnsi" w:hAnsiTheme="minorHAnsi" w:cstheme="minorHAnsi"/>
          <w:color w:val="002060"/>
        </w:rPr>
        <w:footnoteRef/>
      </w:r>
      <w:r w:rsidRPr="00BC588F">
        <w:rPr>
          <w:rFonts w:asciiTheme="minorHAnsi" w:hAnsiTheme="minorHAnsi" w:cstheme="minorHAnsi"/>
          <w:color w:val="002060"/>
        </w:rPr>
        <w:t xml:space="preserve"> M</w:t>
      </w:r>
      <w:r w:rsidR="00BC588F" w:rsidRPr="00BC588F">
        <w:rPr>
          <w:rFonts w:asciiTheme="minorHAnsi" w:hAnsiTheme="minorHAnsi" w:cstheme="minorHAnsi"/>
          <w:color w:val="002060"/>
        </w:rPr>
        <w:t xml:space="preserve">OREAU </w:t>
      </w:r>
      <w:r w:rsidRPr="00BC588F">
        <w:rPr>
          <w:rFonts w:asciiTheme="minorHAnsi" w:hAnsiTheme="minorHAnsi" w:cstheme="minorHAnsi"/>
          <w:color w:val="002060"/>
        </w:rPr>
        <w:t>Th</w:t>
      </w:r>
      <w:r w:rsidR="00BC588F" w:rsidRPr="00BC588F">
        <w:rPr>
          <w:rFonts w:asciiTheme="minorHAnsi" w:hAnsiTheme="minorHAnsi" w:cstheme="minorHAnsi"/>
          <w:color w:val="002060"/>
        </w:rPr>
        <w:t>.</w:t>
      </w:r>
      <w:r w:rsidRPr="00BC588F">
        <w:rPr>
          <w:rFonts w:asciiTheme="minorHAnsi" w:hAnsiTheme="minorHAnsi" w:cstheme="minorHAnsi"/>
          <w:color w:val="002060"/>
        </w:rPr>
        <w:t xml:space="preserve"> Avocat</w:t>
      </w:r>
      <w:r w:rsidR="00622B9D">
        <w:rPr>
          <w:rFonts w:asciiTheme="minorHAnsi" w:hAnsiTheme="minorHAnsi" w:cstheme="minorHAnsi"/>
          <w:color w:val="002060"/>
        </w:rPr>
        <w:t xml:space="preserve">, </w:t>
      </w:r>
      <w:r w:rsidR="00622B9D" w:rsidRPr="00F03FE9">
        <w:rPr>
          <w:rFonts w:asciiTheme="minorHAnsi" w:hAnsiTheme="minorHAnsi" w:cstheme="minorHAnsi"/>
          <w:color w:val="002060"/>
        </w:rPr>
        <w:t>Professeur à la faculté de criminologie. UCL</w:t>
      </w:r>
      <w:r w:rsidRPr="00BC588F">
        <w:rPr>
          <w:rFonts w:asciiTheme="minorHAnsi" w:hAnsiTheme="minorHAnsi" w:cstheme="minorHAnsi"/>
          <w:color w:val="002060"/>
        </w:rPr>
        <w:t xml:space="preserve">. </w:t>
      </w:r>
      <w:r w:rsidR="00622B9D">
        <w:rPr>
          <w:rFonts w:asciiTheme="minorHAnsi" w:hAnsiTheme="minorHAnsi" w:cstheme="minorHAnsi"/>
          <w:color w:val="002060"/>
        </w:rPr>
        <w:t>E</w:t>
      </w:r>
      <w:r w:rsidRPr="00BC588F">
        <w:rPr>
          <w:rFonts w:asciiTheme="minorHAnsi" w:hAnsiTheme="minorHAnsi" w:cstheme="minorHAnsi"/>
          <w:color w:val="002060"/>
        </w:rPr>
        <w:t>xposé publié dans Journal du droit des jeunes. Décembre 2014</w:t>
      </w:r>
    </w:p>
  </w:footnote>
  <w:footnote w:id="14">
    <w:p w14:paraId="2777D569" w14:textId="6F939999" w:rsidR="009452EE" w:rsidRPr="00F03FE9" w:rsidRDefault="009452EE" w:rsidP="009452EE">
      <w:pPr>
        <w:pStyle w:val="Notedebasdepage"/>
        <w:rPr>
          <w:rFonts w:asciiTheme="minorHAnsi" w:hAnsiTheme="minorHAnsi" w:cstheme="minorHAnsi"/>
          <w:color w:val="002060"/>
        </w:rPr>
      </w:pPr>
      <w:r w:rsidRPr="00F03FE9">
        <w:rPr>
          <w:rStyle w:val="Appelnotedebasdep"/>
          <w:rFonts w:asciiTheme="minorHAnsi" w:hAnsiTheme="minorHAnsi" w:cstheme="minorHAnsi"/>
          <w:color w:val="002060"/>
        </w:rPr>
        <w:footnoteRef/>
      </w:r>
      <w:r w:rsidRPr="00F03FE9">
        <w:rPr>
          <w:rFonts w:asciiTheme="minorHAnsi" w:hAnsiTheme="minorHAnsi" w:cstheme="minorHAnsi"/>
          <w:color w:val="002060"/>
        </w:rPr>
        <w:t xml:space="preserve"> Sont intervenus au nom de l’APPPsy, entre autres, Cédric </w:t>
      </w:r>
      <w:proofErr w:type="spellStart"/>
      <w:r w:rsidRPr="00F03FE9">
        <w:rPr>
          <w:rFonts w:asciiTheme="minorHAnsi" w:hAnsiTheme="minorHAnsi" w:cstheme="minorHAnsi"/>
          <w:color w:val="002060"/>
        </w:rPr>
        <w:t>Broussart</w:t>
      </w:r>
      <w:proofErr w:type="spellEnd"/>
      <w:r w:rsidRPr="00F03FE9">
        <w:rPr>
          <w:rFonts w:asciiTheme="minorHAnsi" w:hAnsiTheme="minorHAnsi" w:cstheme="minorHAnsi"/>
          <w:color w:val="002060"/>
        </w:rPr>
        <w:t xml:space="preserve">, Dominique </w:t>
      </w:r>
      <w:r w:rsidR="00340F23">
        <w:rPr>
          <w:rFonts w:asciiTheme="minorHAnsi" w:hAnsiTheme="minorHAnsi" w:cstheme="minorHAnsi"/>
          <w:color w:val="002060"/>
        </w:rPr>
        <w:t>De Wilde</w:t>
      </w:r>
      <w:r w:rsidRPr="00F03FE9">
        <w:rPr>
          <w:rFonts w:asciiTheme="minorHAnsi" w:hAnsiTheme="minorHAnsi" w:cstheme="minorHAnsi"/>
          <w:color w:val="002060"/>
        </w:rPr>
        <w:t xml:space="preserve">, Brigitte </w:t>
      </w:r>
      <w:proofErr w:type="spellStart"/>
      <w:r w:rsidRPr="00F03FE9">
        <w:rPr>
          <w:rFonts w:asciiTheme="minorHAnsi" w:hAnsiTheme="minorHAnsi" w:cstheme="minorHAnsi"/>
          <w:color w:val="002060"/>
        </w:rPr>
        <w:t>Lenzen</w:t>
      </w:r>
      <w:proofErr w:type="spellEnd"/>
      <w:r w:rsidRPr="00F03FE9">
        <w:rPr>
          <w:rFonts w:asciiTheme="minorHAnsi" w:hAnsiTheme="minorHAnsi" w:cstheme="minorHAnsi"/>
          <w:color w:val="002060"/>
        </w:rPr>
        <w:t xml:space="preserve">, </w:t>
      </w:r>
      <w:r>
        <w:rPr>
          <w:rFonts w:asciiTheme="minorHAnsi" w:hAnsiTheme="minorHAnsi" w:cstheme="minorHAnsi"/>
          <w:color w:val="002060"/>
        </w:rPr>
        <w:t xml:space="preserve">Xavier </w:t>
      </w:r>
      <w:proofErr w:type="spellStart"/>
      <w:r>
        <w:rPr>
          <w:rFonts w:asciiTheme="minorHAnsi" w:hAnsiTheme="minorHAnsi" w:cstheme="minorHAnsi"/>
          <w:color w:val="002060"/>
        </w:rPr>
        <w:t>Renders</w:t>
      </w:r>
      <w:proofErr w:type="spellEnd"/>
      <w:r>
        <w:rPr>
          <w:rFonts w:asciiTheme="minorHAnsi" w:hAnsiTheme="minorHAnsi" w:cstheme="minorHAnsi"/>
          <w:color w:val="002060"/>
        </w:rPr>
        <w:t xml:space="preserve">, </w:t>
      </w:r>
      <w:r w:rsidRPr="00F03FE9">
        <w:rPr>
          <w:rFonts w:asciiTheme="minorHAnsi" w:hAnsiTheme="minorHAnsi" w:cstheme="minorHAnsi"/>
          <w:color w:val="002060"/>
        </w:rPr>
        <w:t xml:space="preserve">Alain </w:t>
      </w:r>
      <w:proofErr w:type="spellStart"/>
      <w:r w:rsidRPr="00F03FE9">
        <w:rPr>
          <w:rFonts w:asciiTheme="minorHAnsi" w:hAnsiTheme="minorHAnsi" w:cstheme="minorHAnsi"/>
          <w:color w:val="002060"/>
        </w:rPr>
        <w:t>Rozenberg</w:t>
      </w:r>
      <w:proofErr w:type="spellEnd"/>
      <w:r w:rsidR="00340F23">
        <w:rPr>
          <w:rFonts w:asciiTheme="minorHAnsi" w:hAnsiTheme="minorHAnsi" w:cstheme="minorHAnsi"/>
          <w:color w:val="002060"/>
        </w:rPr>
        <w:t xml:space="preserve">, </w:t>
      </w:r>
      <w:r w:rsidRPr="00F03FE9">
        <w:rPr>
          <w:rFonts w:asciiTheme="minorHAnsi" w:hAnsiTheme="minorHAnsi" w:cstheme="minorHAnsi"/>
          <w:color w:val="002060"/>
        </w:rPr>
        <w:t xml:space="preserve">Fréderic </w:t>
      </w:r>
      <w:proofErr w:type="spellStart"/>
      <w:r w:rsidRPr="00F03FE9">
        <w:rPr>
          <w:rFonts w:asciiTheme="minorHAnsi" w:hAnsiTheme="minorHAnsi" w:cstheme="minorHAnsi"/>
          <w:color w:val="002060"/>
        </w:rPr>
        <w:t>Widart</w:t>
      </w:r>
      <w:proofErr w:type="spellEnd"/>
      <w:r w:rsidRPr="00F03FE9">
        <w:rPr>
          <w:rFonts w:asciiTheme="minorHAnsi" w:hAnsiTheme="minorHAnsi" w:cstheme="minorHAnsi"/>
          <w:color w:val="002060"/>
        </w:rPr>
        <w:t>.</w:t>
      </w:r>
      <w:r w:rsidR="00D02126">
        <w:rPr>
          <w:rFonts w:asciiTheme="minorHAnsi" w:hAnsiTheme="minorHAnsi" w:cstheme="minorHAnsi"/>
          <w:color w:val="002060"/>
        </w:rPr>
        <w:t xml:space="preserve"> </w:t>
      </w:r>
      <w:r w:rsidRPr="00F03FE9">
        <w:rPr>
          <w:rFonts w:asciiTheme="minorHAnsi" w:hAnsiTheme="minorHAnsi" w:cstheme="minorHAnsi"/>
          <w:color w:val="002060"/>
        </w:rPr>
        <w:t>Martine Vermeylen et L’</w:t>
      </w:r>
      <w:proofErr w:type="spellStart"/>
      <w:r w:rsidRPr="00F03FE9">
        <w:rPr>
          <w:rFonts w:asciiTheme="minorHAnsi" w:hAnsiTheme="minorHAnsi" w:cstheme="minorHAnsi"/>
          <w:color w:val="002060"/>
        </w:rPr>
        <w:t>UPPsy-Bupsy</w:t>
      </w:r>
      <w:proofErr w:type="spellEnd"/>
      <w:r w:rsidRPr="00F03FE9">
        <w:rPr>
          <w:rFonts w:asciiTheme="minorHAnsi" w:hAnsiTheme="minorHAnsi" w:cstheme="minorHAnsi"/>
          <w:color w:val="002060"/>
        </w:rPr>
        <w:t xml:space="preserve"> nous rejoignent dès leur arrivée à la Compsy </w:t>
      </w:r>
      <w:r w:rsidR="00D02126">
        <w:rPr>
          <w:rFonts w:asciiTheme="minorHAnsi" w:hAnsiTheme="minorHAnsi" w:cstheme="minorHAnsi"/>
          <w:color w:val="002060"/>
        </w:rPr>
        <w:t xml:space="preserve">en </w:t>
      </w:r>
      <w:r w:rsidRPr="00F03FE9">
        <w:rPr>
          <w:rFonts w:asciiTheme="minorHAnsi" w:hAnsiTheme="minorHAnsi" w:cstheme="minorHAnsi"/>
          <w:color w:val="002060"/>
        </w:rPr>
        <w:t>2017</w:t>
      </w:r>
      <w:r w:rsidR="00D02126">
        <w:rPr>
          <w:rFonts w:asciiTheme="minorHAnsi" w:hAnsiTheme="minorHAnsi" w:cstheme="minorHAnsi"/>
          <w:color w:val="002060"/>
        </w:rPr>
        <w:t>.</w:t>
      </w:r>
      <w:r w:rsidRPr="00F03FE9">
        <w:rPr>
          <w:rFonts w:asciiTheme="minorHAnsi" w:hAnsiTheme="minorHAnsi" w:cstheme="minorHAnsi"/>
          <w:color w:val="002060"/>
        </w:rPr>
        <w:t xml:space="preserve"> </w:t>
      </w:r>
    </w:p>
  </w:footnote>
  <w:footnote w:id="15">
    <w:p w14:paraId="5FF5A50A" w14:textId="66672D67" w:rsidR="00176393" w:rsidRDefault="00176393">
      <w:pPr>
        <w:pStyle w:val="Notedebasdepage"/>
      </w:pPr>
      <w:r>
        <w:rPr>
          <w:rStyle w:val="Appelnotedebasdep"/>
        </w:rPr>
        <w:footnoteRef/>
      </w:r>
      <w:r>
        <w:t xml:space="preserve"> </w:t>
      </w:r>
      <w:r w:rsidR="00D02126" w:rsidRPr="00F03FE9">
        <w:rPr>
          <w:rFonts w:asciiTheme="minorHAnsi" w:hAnsiTheme="minorHAnsi" w:cstheme="minorHAnsi"/>
          <w:color w:val="002060"/>
        </w:rPr>
        <w:t xml:space="preserve">Adélaïde </w:t>
      </w:r>
      <w:proofErr w:type="spellStart"/>
      <w:r w:rsidR="00D02126" w:rsidRPr="00F03FE9">
        <w:rPr>
          <w:rFonts w:asciiTheme="minorHAnsi" w:hAnsiTheme="minorHAnsi" w:cstheme="minorHAnsi"/>
          <w:color w:val="002060"/>
        </w:rPr>
        <w:t>Blavier</w:t>
      </w:r>
      <w:proofErr w:type="spellEnd"/>
      <w:r w:rsidR="00D02126" w:rsidRPr="00F03FE9">
        <w:rPr>
          <w:rFonts w:asciiTheme="minorHAnsi" w:hAnsiTheme="minorHAnsi" w:cstheme="minorHAnsi"/>
          <w:color w:val="002060"/>
        </w:rPr>
        <w:t xml:space="preserve"> et Pierre </w:t>
      </w:r>
      <w:proofErr w:type="spellStart"/>
      <w:r w:rsidR="00D02126" w:rsidRPr="00F03FE9">
        <w:rPr>
          <w:rFonts w:asciiTheme="minorHAnsi" w:hAnsiTheme="minorHAnsi" w:cstheme="minorHAnsi"/>
          <w:color w:val="002060"/>
        </w:rPr>
        <w:t>Nederlandt</w:t>
      </w:r>
      <w:proofErr w:type="spellEnd"/>
      <w:r w:rsidR="00D02126" w:rsidRPr="00F03FE9">
        <w:rPr>
          <w:rFonts w:asciiTheme="minorHAnsi" w:hAnsiTheme="minorHAnsi" w:cstheme="minorHAnsi"/>
          <w:color w:val="002060"/>
        </w:rPr>
        <w:t xml:space="preserve"> membres de la FBP-BFP</w:t>
      </w:r>
      <w:r w:rsidR="00D02126">
        <w:rPr>
          <w:rFonts w:asciiTheme="minorHAnsi" w:hAnsiTheme="minorHAnsi" w:cstheme="minorHAnsi"/>
          <w:color w:val="002060"/>
        </w:rPr>
        <w:t xml:space="preserve"> </w:t>
      </w:r>
      <w:r w:rsidR="00D02126" w:rsidRPr="00F03FE9">
        <w:rPr>
          <w:rFonts w:asciiTheme="minorHAnsi" w:hAnsiTheme="minorHAnsi" w:cstheme="minorHAnsi"/>
          <w:color w:val="002060"/>
        </w:rPr>
        <w:t xml:space="preserve">partagent nos </w:t>
      </w:r>
      <w:r w:rsidR="00D02126">
        <w:rPr>
          <w:rFonts w:asciiTheme="minorHAnsi" w:hAnsiTheme="minorHAnsi" w:cstheme="minorHAnsi"/>
          <w:color w:val="002060"/>
        </w:rPr>
        <w:t>arguments.</w:t>
      </w:r>
    </w:p>
  </w:footnote>
  <w:footnote w:id="16">
    <w:p w14:paraId="45D8EC32" w14:textId="59561A6D" w:rsidR="00A57D42" w:rsidRPr="00E73C5B" w:rsidRDefault="00A57D42">
      <w:pPr>
        <w:pStyle w:val="Notedebasdepage"/>
        <w:rPr>
          <w:rFonts w:asciiTheme="minorHAnsi" w:hAnsiTheme="minorHAnsi" w:cstheme="minorHAnsi"/>
          <w:color w:val="002060"/>
        </w:rPr>
      </w:pPr>
      <w:r w:rsidRPr="00E73C5B">
        <w:rPr>
          <w:rStyle w:val="Appelnotedebasdep"/>
          <w:rFonts w:asciiTheme="minorHAnsi" w:hAnsiTheme="minorHAnsi" w:cstheme="minorHAnsi"/>
          <w:color w:val="002060"/>
        </w:rPr>
        <w:footnoteRef/>
      </w:r>
      <w:r w:rsidRPr="00E73C5B">
        <w:rPr>
          <w:rFonts w:asciiTheme="minorHAnsi" w:hAnsiTheme="minorHAnsi" w:cstheme="minorHAnsi"/>
          <w:color w:val="002060"/>
        </w:rPr>
        <w:t xml:space="preserve"> </w:t>
      </w:r>
      <w:r w:rsidR="00E73C5B">
        <w:rPr>
          <w:rFonts w:asciiTheme="minorHAnsi" w:hAnsiTheme="minorHAnsi" w:cstheme="minorHAnsi"/>
          <w:color w:val="002060"/>
        </w:rPr>
        <w:t xml:space="preserve">Le </w:t>
      </w:r>
      <w:r w:rsidRPr="00E73C5B">
        <w:rPr>
          <w:rFonts w:asciiTheme="minorHAnsi" w:hAnsiTheme="minorHAnsi" w:cstheme="minorHAnsi"/>
          <w:color w:val="002060"/>
        </w:rPr>
        <w:t>devoir de discrétion fut réintroduit dans l</w:t>
      </w:r>
      <w:r w:rsidR="00797DF0" w:rsidRPr="00E73C5B">
        <w:rPr>
          <w:rFonts w:asciiTheme="minorHAnsi" w:hAnsiTheme="minorHAnsi" w:cstheme="minorHAnsi"/>
          <w:color w:val="002060"/>
        </w:rPr>
        <w:t xml:space="preserve">e code de déontologie, </w:t>
      </w:r>
      <w:r w:rsidRPr="00E73C5B">
        <w:rPr>
          <w:rFonts w:asciiTheme="minorHAnsi" w:hAnsiTheme="minorHAnsi" w:cstheme="minorHAnsi"/>
          <w:color w:val="002060"/>
        </w:rPr>
        <w:t>AR de 2018</w:t>
      </w:r>
      <w:r w:rsidR="00272064">
        <w:rPr>
          <w:rFonts w:asciiTheme="minorHAnsi" w:hAnsiTheme="minorHAnsi" w:cstheme="minorHAnsi"/>
          <w:color w:val="002060"/>
        </w:rPr>
        <w:t xml:space="preserve">. </w:t>
      </w:r>
      <w:r w:rsidR="005D4211">
        <w:rPr>
          <w:rFonts w:asciiTheme="minorHAnsi" w:hAnsiTheme="minorHAnsi" w:cstheme="minorHAnsi"/>
          <w:color w:val="002060"/>
        </w:rPr>
        <w:t>Il</w:t>
      </w:r>
      <w:r w:rsidR="00044712">
        <w:rPr>
          <w:rFonts w:asciiTheme="minorHAnsi" w:hAnsiTheme="minorHAnsi" w:cstheme="minorHAnsi"/>
          <w:color w:val="002060"/>
        </w:rPr>
        <w:t xml:space="preserve"> le fut </w:t>
      </w:r>
      <w:r w:rsidR="00E73C5B" w:rsidRPr="00E73C5B">
        <w:rPr>
          <w:rFonts w:asciiTheme="minorHAnsi" w:hAnsiTheme="minorHAnsi" w:cstheme="minorHAnsi"/>
          <w:color w:val="002060"/>
        </w:rPr>
        <w:t>à l’insu des membres du groupe de travail « réécriture</w:t>
      </w:r>
      <w:r w:rsidR="00214B50">
        <w:rPr>
          <w:rFonts w:asciiTheme="minorHAnsi" w:hAnsiTheme="minorHAnsi" w:cstheme="minorHAnsi"/>
          <w:color w:val="002060"/>
        </w:rPr>
        <w:t xml:space="preserve"> art. 12</w:t>
      </w:r>
      <w:r w:rsidR="00E73C5B" w:rsidRPr="00E73C5B">
        <w:rPr>
          <w:rFonts w:asciiTheme="minorHAnsi" w:hAnsiTheme="minorHAnsi" w:cstheme="minorHAnsi"/>
          <w:color w:val="002060"/>
        </w:rPr>
        <w:t> »</w:t>
      </w:r>
      <w:r w:rsidRPr="00E73C5B">
        <w:rPr>
          <w:rFonts w:asciiTheme="minorHAnsi" w:hAnsiTheme="minorHAnsi" w:cstheme="minorHAnsi"/>
          <w:color w:val="002060"/>
        </w:rPr>
        <w:t xml:space="preserve">. </w:t>
      </w:r>
    </w:p>
  </w:footnote>
  <w:footnote w:id="17">
    <w:p w14:paraId="4D5578C5" w14:textId="77777777" w:rsidR="009D0ACA" w:rsidRPr="001D3730" w:rsidRDefault="009D0ACA" w:rsidP="009D0ACA">
      <w:pPr>
        <w:pStyle w:val="Notedebasdepage"/>
        <w:rPr>
          <w:sz w:val="21"/>
          <w:szCs w:val="21"/>
        </w:rPr>
      </w:pPr>
      <w:r w:rsidRPr="001D3730">
        <w:rPr>
          <w:rStyle w:val="Appelnotedebasdep"/>
          <w:color w:val="002060"/>
          <w:sz w:val="21"/>
          <w:szCs w:val="21"/>
        </w:rPr>
        <w:footnoteRef/>
      </w:r>
      <w:r w:rsidRPr="001D3730">
        <w:rPr>
          <w:color w:val="002060"/>
          <w:sz w:val="21"/>
          <w:szCs w:val="21"/>
        </w:rPr>
        <w:t xml:space="preserve"> </w:t>
      </w:r>
      <w:r>
        <w:rPr>
          <w:color w:val="002060"/>
          <w:sz w:val="21"/>
          <w:szCs w:val="21"/>
        </w:rPr>
        <w:t>Ligue des droits de l’Homme. « </w:t>
      </w:r>
      <w:r w:rsidRPr="002579FC">
        <w:rPr>
          <w:i/>
          <w:color w:val="002060"/>
          <w:sz w:val="21"/>
          <w:szCs w:val="21"/>
        </w:rPr>
        <w:t>Santé mentale,</w:t>
      </w:r>
      <w:r>
        <w:rPr>
          <w:i/>
          <w:color w:val="002060"/>
          <w:sz w:val="21"/>
          <w:szCs w:val="21"/>
        </w:rPr>
        <w:t xml:space="preserve"> secret professionnel et pratiques de réseau »</w:t>
      </w:r>
      <w:r>
        <w:rPr>
          <w:color w:val="002060"/>
          <w:sz w:val="21"/>
          <w:szCs w:val="21"/>
        </w:rPr>
        <w:t xml:space="preserve"> Février 2016.</w:t>
      </w:r>
    </w:p>
  </w:footnote>
  <w:footnote w:id="18">
    <w:p w14:paraId="7E0F77BC" w14:textId="06B55F9B" w:rsidR="00F10A22" w:rsidRPr="00F10A22" w:rsidRDefault="00F10A22">
      <w:pPr>
        <w:pStyle w:val="Notedebasdepage"/>
        <w:rPr>
          <w:rFonts w:asciiTheme="minorHAnsi" w:hAnsiTheme="minorHAnsi" w:cstheme="minorHAnsi"/>
          <w:color w:val="002060"/>
        </w:rPr>
      </w:pPr>
      <w:r>
        <w:rPr>
          <w:rStyle w:val="Appelnotedebasdep"/>
        </w:rPr>
        <w:footnoteRef/>
      </w:r>
      <w:r>
        <w:t xml:space="preserve"> </w:t>
      </w:r>
      <w:r w:rsidRPr="00F10A22">
        <w:rPr>
          <w:rFonts w:asciiTheme="minorHAnsi" w:hAnsiTheme="minorHAnsi" w:cstheme="minorHAnsi"/>
          <w:color w:val="002060"/>
        </w:rPr>
        <w:t>Loi relative à la qualité de la pratique des soins de santé. Dite loi Qualité du 22 avril 2019.</w:t>
      </w:r>
    </w:p>
  </w:footnote>
  <w:footnote w:id="19">
    <w:p w14:paraId="47FB5999" w14:textId="3D9DB95E" w:rsidR="004D6694" w:rsidRPr="00B02F07" w:rsidRDefault="004D6694">
      <w:pPr>
        <w:pStyle w:val="Notedebasdepage"/>
        <w:rPr>
          <w:lang w:val="en-US"/>
        </w:rPr>
      </w:pPr>
      <w:r>
        <w:rPr>
          <w:rStyle w:val="Appelnotedebasdep"/>
        </w:rPr>
        <w:footnoteRef/>
      </w:r>
      <w:r w:rsidRPr="00B02F07">
        <w:rPr>
          <w:lang w:val="en-US"/>
        </w:rPr>
        <w:t xml:space="preserve"> </w:t>
      </w:r>
      <w:r w:rsidR="00522FA2" w:rsidRPr="00B02F07">
        <w:rPr>
          <w:rFonts w:asciiTheme="minorHAnsi" w:hAnsiTheme="minorHAnsi" w:cstheme="minorHAnsi"/>
          <w:color w:val="002060"/>
          <w:lang w:val="en-US"/>
        </w:rPr>
        <w:t>Code psy. art. 21.</w:t>
      </w:r>
    </w:p>
  </w:footnote>
  <w:footnote w:id="20">
    <w:p w14:paraId="2D3F3870" w14:textId="77777777" w:rsidR="0041136F" w:rsidRPr="00985415" w:rsidRDefault="0041136F" w:rsidP="0041136F">
      <w:pPr>
        <w:pStyle w:val="Notedebasdepage"/>
        <w:rPr>
          <w:rFonts w:asciiTheme="minorHAnsi" w:hAnsiTheme="minorHAnsi" w:cstheme="minorHAnsi"/>
          <w:color w:val="002060"/>
          <w:lang w:val="en-US"/>
        </w:rPr>
      </w:pPr>
      <w:r w:rsidRPr="00985415">
        <w:rPr>
          <w:rStyle w:val="Appelnotedebasdep"/>
          <w:rFonts w:asciiTheme="minorHAnsi" w:hAnsiTheme="minorHAnsi" w:cstheme="minorHAnsi"/>
          <w:color w:val="002060"/>
        </w:rPr>
        <w:footnoteRef/>
      </w:r>
      <w:r w:rsidRPr="00985415">
        <w:rPr>
          <w:rFonts w:asciiTheme="minorHAnsi" w:hAnsiTheme="minorHAnsi" w:cstheme="minorHAnsi"/>
          <w:color w:val="002060"/>
          <w:lang w:val="en-US"/>
        </w:rPr>
        <w:t xml:space="preserve"> CD psy. Art.4</w:t>
      </w:r>
    </w:p>
  </w:footnote>
  <w:footnote w:id="21">
    <w:p w14:paraId="5898820C" w14:textId="29D3DA08" w:rsidR="00260F1E" w:rsidRPr="00985415" w:rsidRDefault="00260F1E" w:rsidP="00260F1E">
      <w:pPr>
        <w:pStyle w:val="Notedebasdepage"/>
        <w:rPr>
          <w:rFonts w:asciiTheme="minorHAnsi" w:hAnsiTheme="minorHAnsi" w:cstheme="minorHAnsi"/>
          <w:i/>
          <w:iCs/>
          <w:color w:val="002060"/>
          <w:lang w:val="fr-BE"/>
        </w:rPr>
      </w:pPr>
      <w:r w:rsidRPr="00985415">
        <w:rPr>
          <w:rStyle w:val="Appelnotedebasdep"/>
          <w:rFonts w:asciiTheme="minorHAnsi" w:hAnsiTheme="minorHAnsi" w:cstheme="minorHAnsi"/>
          <w:color w:val="002060"/>
        </w:rPr>
        <w:footnoteRef/>
      </w:r>
      <w:r w:rsidRPr="00B25025">
        <w:rPr>
          <w:rFonts w:asciiTheme="minorHAnsi" w:hAnsiTheme="minorHAnsi" w:cstheme="minorHAnsi"/>
          <w:color w:val="002060"/>
          <w:lang w:val="fr-BE"/>
        </w:rPr>
        <w:t xml:space="preserve"> CD psy. </w:t>
      </w:r>
      <w:r w:rsidRPr="00985415">
        <w:rPr>
          <w:rFonts w:asciiTheme="minorHAnsi" w:hAnsiTheme="minorHAnsi" w:cstheme="minorHAnsi"/>
          <w:color w:val="002060"/>
          <w:lang w:val="fr-BE"/>
        </w:rPr>
        <w:t>Art.45</w:t>
      </w:r>
      <w:r w:rsidR="00985415" w:rsidRPr="00985415">
        <w:rPr>
          <w:rFonts w:asciiTheme="minorHAnsi" w:hAnsiTheme="minorHAnsi" w:cstheme="minorHAnsi"/>
          <w:color w:val="002060"/>
          <w:lang w:val="fr-BE"/>
        </w:rPr>
        <w:t xml:space="preserve">. </w:t>
      </w:r>
      <w:r w:rsidR="00985415">
        <w:rPr>
          <w:rFonts w:asciiTheme="minorHAnsi" w:hAnsiTheme="minorHAnsi" w:cstheme="minorHAnsi"/>
          <w:i/>
          <w:iCs/>
          <w:color w:val="002060"/>
          <w:lang w:val="fr-BE"/>
        </w:rPr>
        <w:t>« Le psychologue précise toujours dès le départ à son client ou sujet, le cadre dans lequel il le rencontre. Il s’en tient à une seule activité avec une mê</w:t>
      </w:r>
      <w:r w:rsidR="002D7D8F">
        <w:rPr>
          <w:rFonts w:asciiTheme="minorHAnsi" w:hAnsiTheme="minorHAnsi" w:cstheme="minorHAnsi"/>
          <w:i/>
          <w:iCs/>
          <w:color w:val="002060"/>
          <w:lang w:val="fr-BE"/>
        </w:rPr>
        <w:t>m</w:t>
      </w:r>
      <w:r w:rsidR="00985415">
        <w:rPr>
          <w:rFonts w:asciiTheme="minorHAnsi" w:hAnsiTheme="minorHAnsi" w:cstheme="minorHAnsi"/>
          <w:i/>
          <w:iCs/>
          <w:color w:val="002060"/>
          <w:lang w:val="fr-BE"/>
        </w:rPr>
        <w:t>e personne » </w:t>
      </w:r>
    </w:p>
  </w:footnote>
  <w:footnote w:id="22">
    <w:p w14:paraId="5A99087B" w14:textId="77777777" w:rsidR="005844F5" w:rsidRPr="00BE376A" w:rsidRDefault="005844F5" w:rsidP="005844F5">
      <w:pPr>
        <w:pStyle w:val="Notedebasdepage"/>
        <w:rPr>
          <w:rFonts w:asciiTheme="minorHAnsi" w:hAnsiTheme="minorHAnsi" w:cstheme="minorHAnsi"/>
          <w:color w:val="002060"/>
          <w:lang w:val="fr-BE"/>
        </w:rPr>
      </w:pPr>
      <w:r w:rsidRPr="00985415">
        <w:rPr>
          <w:rStyle w:val="Appelnotedebasdep"/>
          <w:rFonts w:asciiTheme="minorHAnsi" w:hAnsiTheme="minorHAnsi" w:cstheme="minorHAnsi"/>
          <w:color w:val="002060"/>
        </w:rPr>
        <w:footnoteRef/>
      </w:r>
      <w:r w:rsidRPr="00985415">
        <w:rPr>
          <w:rFonts w:asciiTheme="minorHAnsi" w:hAnsiTheme="minorHAnsi" w:cstheme="minorHAnsi"/>
          <w:color w:val="002060"/>
        </w:rPr>
        <w:t xml:space="preserve"> Comité de Vigilance en Travail Social (CVTS). </w:t>
      </w:r>
      <w:r w:rsidRPr="00BE376A">
        <w:rPr>
          <w:rFonts w:asciiTheme="minorHAnsi" w:hAnsiTheme="minorHAnsi" w:cstheme="minorHAnsi"/>
          <w:color w:val="002060"/>
          <w:lang w:val="fr-BE"/>
        </w:rPr>
        <w:t>2019</w:t>
      </w:r>
    </w:p>
  </w:footnote>
  <w:footnote w:id="23">
    <w:p w14:paraId="2B89B56D" w14:textId="0FB69ED4" w:rsidR="005B08A1" w:rsidRPr="00234B8C" w:rsidRDefault="00DD34E2" w:rsidP="005B08A1">
      <w:pPr>
        <w:pStyle w:val="Notedebasdepage"/>
        <w:rPr>
          <w:rFonts w:asciiTheme="minorHAnsi" w:hAnsiTheme="minorHAnsi" w:cstheme="minorHAnsi"/>
          <w:color w:val="002060"/>
        </w:rPr>
      </w:pPr>
      <w:r>
        <w:rPr>
          <w:rStyle w:val="Appelnotedebasdep"/>
        </w:rPr>
        <w:footnoteRef/>
      </w:r>
      <w:r>
        <w:t xml:space="preserve"> </w:t>
      </w:r>
      <w:r w:rsidRPr="00DD34E2">
        <w:rPr>
          <w:rFonts w:asciiTheme="minorHAnsi" w:hAnsiTheme="minorHAnsi" w:cstheme="minorHAnsi"/>
          <w:color w:val="002060"/>
        </w:rPr>
        <w:t>NOUWYNCK L</w:t>
      </w:r>
      <w:r w:rsidR="005B08A1">
        <w:rPr>
          <w:rFonts w:asciiTheme="minorHAnsi" w:hAnsiTheme="minorHAnsi" w:cstheme="minorHAnsi"/>
          <w:color w:val="002060"/>
        </w:rPr>
        <w:t xml:space="preserve">. </w:t>
      </w:r>
      <w:r w:rsidR="005B08A1" w:rsidRPr="00234B8C">
        <w:rPr>
          <w:rFonts w:asciiTheme="minorHAnsi" w:hAnsiTheme="minorHAnsi" w:cstheme="minorHAnsi"/>
          <w:color w:val="002060"/>
        </w:rPr>
        <w:t>Procureur général honoraire, magistrat suppléant près la cour d’appel de Bruxelles. Président de la commission de déontologie de la prévention, de l’aide à la jeunesse et de la protection de la jeunesse.</w:t>
      </w:r>
    </w:p>
    <w:p w14:paraId="5D01F3CF" w14:textId="77777777" w:rsidR="005B08A1" w:rsidRPr="00234B8C" w:rsidRDefault="005B08A1" w:rsidP="005B08A1">
      <w:pPr>
        <w:pStyle w:val="Notedebasdepage"/>
        <w:rPr>
          <w:rFonts w:asciiTheme="minorHAnsi" w:hAnsiTheme="minorHAnsi" w:cstheme="minorHAnsi"/>
          <w:color w:val="002060"/>
        </w:rPr>
      </w:pPr>
      <w:r w:rsidRPr="00234B8C">
        <w:rPr>
          <w:rFonts w:asciiTheme="minorHAnsi" w:hAnsiTheme="minorHAnsi" w:cstheme="minorHAnsi"/>
          <w:color w:val="002060"/>
        </w:rPr>
        <w:t>« Travail médico-psycho-social et secret professionnel partagé. Avec qui ? Quoi ? Et le dossier électronique ?</w:t>
      </w:r>
    </w:p>
    <w:p w14:paraId="68B0DBBC" w14:textId="3AAE6698" w:rsidR="00DD34E2" w:rsidRPr="00272064" w:rsidRDefault="005B08A1">
      <w:pPr>
        <w:pStyle w:val="Notedebasdepage"/>
        <w:rPr>
          <w:rFonts w:asciiTheme="minorHAnsi" w:hAnsiTheme="minorHAnsi" w:cstheme="minorHAnsi"/>
          <w:color w:val="002060"/>
          <w:lang w:val="en-US"/>
        </w:rPr>
      </w:pPr>
      <w:proofErr w:type="spellStart"/>
      <w:r w:rsidRPr="00272064">
        <w:rPr>
          <w:rFonts w:asciiTheme="minorHAnsi" w:hAnsiTheme="minorHAnsi" w:cstheme="minorHAnsi"/>
          <w:color w:val="002060"/>
          <w:lang w:val="en-US"/>
        </w:rPr>
        <w:t>Ethica</w:t>
      </w:r>
      <w:proofErr w:type="spellEnd"/>
      <w:r w:rsidRPr="00272064">
        <w:rPr>
          <w:rFonts w:asciiTheme="minorHAnsi" w:hAnsiTheme="minorHAnsi" w:cstheme="minorHAnsi"/>
          <w:color w:val="002060"/>
          <w:lang w:val="en-US"/>
        </w:rPr>
        <w:t xml:space="preserve"> </w:t>
      </w:r>
      <w:proofErr w:type="spellStart"/>
      <w:r w:rsidRPr="00272064">
        <w:rPr>
          <w:rFonts w:asciiTheme="minorHAnsi" w:hAnsiTheme="minorHAnsi" w:cstheme="minorHAnsi"/>
          <w:color w:val="002060"/>
          <w:lang w:val="en-US"/>
        </w:rPr>
        <w:t>clinica</w:t>
      </w:r>
      <w:proofErr w:type="spellEnd"/>
      <w:r w:rsidRPr="00272064">
        <w:rPr>
          <w:rFonts w:asciiTheme="minorHAnsi" w:hAnsiTheme="minorHAnsi" w:cstheme="minorHAnsi"/>
          <w:color w:val="002060"/>
          <w:lang w:val="en-US"/>
        </w:rPr>
        <w:t>.</w:t>
      </w:r>
      <w:r w:rsidR="00272064" w:rsidRPr="00272064">
        <w:rPr>
          <w:rFonts w:asciiTheme="minorHAnsi" w:hAnsiTheme="minorHAnsi" w:cstheme="minorHAnsi"/>
          <w:color w:val="002060"/>
          <w:lang w:val="en-US"/>
        </w:rPr>
        <w:t xml:space="preserve"> </w:t>
      </w:r>
      <w:r w:rsidR="00272064">
        <w:rPr>
          <w:rFonts w:asciiTheme="minorHAnsi" w:hAnsiTheme="minorHAnsi" w:cstheme="minorHAnsi"/>
          <w:color w:val="002060"/>
          <w:lang w:val="en-US"/>
        </w:rPr>
        <w:t>n</w:t>
      </w:r>
      <w:r w:rsidR="00272064" w:rsidRPr="00272064">
        <w:rPr>
          <w:rFonts w:asciiTheme="minorHAnsi" w:hAnsiTheme="minorHAnsi" w:cstheme="minorHAnsi"/>
          <w:color w:val="002060"/>
          <w:lang w:val="en-US"/>
        </w:rPr>
        <w:t>° 1</w:t>
      </w:r>
      <w:r w:rsidR="00272064">
        <w:rPr>
          <w:rFonts w:asciiTheme="minorHAnsi" w:hAnsiTheme="minorHAnsi" w:cstheme="minorHAnsi"/>
          <w:color w:val="002060"/>
          <w:lang w:val="en-US"/>
        </w:rPr>
        <w:t>06.</w:t>
      </w:r>
    </w:p>
  </w:footnote>
  <w:footnote w:id="24">
    <w:p w14:paraId="0C915321" w14:textId="6DB1708A" w:rsidR="00D87734" w:rsidRPr="00272064" w:rsidRDefault="00D87734">
      <w:pPr>
        <w:pStyle w:val="Notedebasdepage"/>
        <w:rPr>
          <w:rFonts w:asciiTheme="minorHAnsi" w:hAnsiTheme="minorHAnsi" w:cstheme="minorHAnsi"/>
          <w:color w:val="002060"/>
          <w:lang w:val="en-US"/>
        </w:rPr>
      </w:pPr>
      <w:r w:rsidRPr="00D87734">
        <w:rPr>
          <w:rStyle w:val="Appelnotedebasdep"/>
          <w:rFonts w:asciiTheme="minorHAnsi" w:hAnsiTheme="minorHAnsi" w:cstheme="minorHAnsi"/>
          <w:color w:val="002060"/>
        </w:rPr>
        <w:footnoteRef/>
      </w:r>
      <w:r w:rsidRPr="00272064">
        <w:rPr>
          <w:rFonts w:asciiTheme="minorHAnsi" w:hAnsiTheme="minorHAnsi" w:cstheme="minorHAnsi"/>
          <w:color w:val="002060"/>
          <w:lang w:val="en-US"/>
        </w:rPr>
        <w:t xml:space="preserve"> Code psy. art. 21 </w:t>
      </w:r>
    </w:p>
  </w:footnote>
  <w:footnote w:id="25">
    <w:p w14:paraId="2575C310" w14:textId="070C49CC" w:rsidR="00D87734" w:rsidRPr="00B02F07" w:rsidRDefault="00D87734">
      <w:pPr>
        <w:pStyle w:val="Notedebasdepage"/>
        <w:rPr>
          <w:rFonts w:asciiTheme="minorHAnsi" w:hAnsiTheme="minorHAnsi" w:cstheme="minorHAnsi"/>
          <w:color w:val="002060"/>
          <w:lang w:val="en-US"/>
        </w:rPr>
      </w:pPr>
      <w:r w:rsidRPr="00D87734">
        <w:rPr>
          <w:rStyle w:val="Appelnotedebasdep"/>
          <w:rFonts w:asciiTheme="minorHAnsi" w:hAnsiTheme="minorHAnsi" w:cstheme="minorHAnsi"/>
          <w:color w:val="002060"/>
        </w:rPr>
        <w:footnoteRef/>
      </w:r>
      <w:r w:rsidRPr="005D4211">
        <w:rPr>
          <w:rFonts w:asciiTheme="minorHAnsi" w:hAnsiTheme="minorHAnsi" w:cstheme="minorHAnsi"/>
          <w:color w:val="002060"/>
          <w:lang w:val="en-US"/>
        </w:rPr>
        <w:t xml:space="preserve"> Code psy. </w:t>
      </w:r>
      <w:r w:rsidRPr="00B02F07">
        <w:rPr>
          <w:rFonts w:asciiTheme="minorHAnsi" w:hAnsiTheme="minorHAnsi" w:cstheme="minorHAnsi"/>
          <w:color w:val="002060"/>
          <w:lang w:val="en-US"/>
        </w:rPr>
        <w:t>Art. 45</w:t>
      </w:r>
    </w:p>
  </w:footnote>
  <w:footnote w:id="26">
    <w:p w14:paraId="29E31211" w14:textId="77777777" w:rsidR="00F67C71" w:rsidRPr="00D87734" w:rsidRDefault="00F67C71" w:rsidP="00F67C71">
      <w:pPr>
        <w:pStyle w:val="Notedebasdepage"/>
        <w:rPr>
          <w:rFonts w:asciiTheme="minorHAnsi" w:hAnsiTheme="minorHAnsi" w:cstheme="minorHAnsi"/>
          <w:color w:val="002060"/>
          <w:lang w:val="en-US"/>
        </w:rPr>
      </w:pPr>
      <w:r w:rsidRPr="00D87734">
        <w:rPr>
          <w:rStyle w:val="Appelnotedebasdep"/>
          <w:rFonts w:asciiTheme="minorHAnsi" w:hAnsiTheme="minorHAnsi" w:cstheme="minorHAnsi"/>
          <w:color w:val="002060"/>
        </w:rPr>
        <w:footnoteRef/>
      </w:r>
      <w:r w:rsidRPr="00D87734">
        <w:rPr>
          <w:rFonts w:asciiTheme="minorHAnsi" w:hAnsiTheme="minorHAnsi" w:cstheme="minorHAnsi"/>
          <w:color w:val="002060"/>
          <w:lang w:val="en-US"/>
        </w:rPr>
        <w:t xml:space="preserve"> CDpsy. Art. 5</w:t>
      </w:r>
    </w:p>
  </w:footnote>
  <w:footnote w:id="27">
    <w:p w14:paraId="4C11E95E" w14:textId="2E59374E" w:rsidR="00BD1AE1" w:rsidRPr="001145FB" w:rsidRDefault="00BD1AE1">
      <w:pPr>
        <w:pStyle w:val="Notedebasdepage"/>
        <w:rPr>
          <w:rFonts w:asciiTheme="minorHAnsi" w:hAnsiTheme="minorHAnsi" w:cstheme="minorHAnsi"/>
          <w:color w:val="002060"/>
          <w:lang w:val="en-US"/>
        </w:rPr>
      </w:pPr>
      <w:r w:rsidRPr="00BD1AE1">
        <w:rPr>
          <w:rStyle w:val="Appelnotedebasdep"/>
          <w:rFonts w:asciiTheme="minorHAnsi" w:hAnsiTheme="minorHAnsi" w:cstheme="minorHAnsi"/>
          <w:color w:val="002060"/>
        </w:rPr>
        <w:footnoteRef/>
      </w:r>
      <w:r w:rsidRPr="001145FB">
        <w:rPr>
          <w:rFonts w:asciiTheme="minorHAnsi" w:hAnsiTheme="minorHAnsi" w:cstheme="minorHAnsi"/>
          <w:color w:val="002060"/>
          <w:lang w:val="en-US"/>
        </w:rPr>
        <w:t xml:space="preserve"> CDpsy. Art. 4.</w:t>
      </w:r>
    </w:p>
  </w:footnote>
  <w:footnote w:id="28">
    <w:p w14:paraId="0738CDC7" w14:textId="77777777" w:rsidR="00F67C71" w:rsidRPr="005D4211" w:rsidRDefault="00F67C71" w:rsidP="00F67C71">
      <w:pPr>
        <w:pStyle w:val="Notedebasdepage"/>
        <w:rPr>
          <w:rFonts w:asciiTheme="minorHAnsi" w:hAnsiTheme="minorHAnsi" w:cstheme="minorHAnsi"/>
          <w:color w:val="002060"/>
          <w:lang w:val="en-US"/>
        </w:rPr>
      </w:pPr>
      <w:r w:rsidRPr="00CE1F13">
        <w:rPr>
          <w:rStyle w:val="Appelnotedebasdep"/>
          <w:rFonts w:asciiTheme="minorHAnsi" w:hAnsiTheme="minorHAnsi" w:cstheme="minorHAnsi"/>
          <w:color w:val="002060"/>
        </w:rPr>
        <w:footnoteRef/>
      </w:r>
      <w:r w:rsidRPr="005D4211">
        <w:rPr>
          <w:rFonts w:asciiTheme="minorHAnsi" w:hAnsiTheme="minorHAnsi" w:cstheme="minorHAnsi"/>
          <w:color w:val="002060"/>
          <w:lang w:val="en-US"/>
        </w:rPr>
        <w:t xml:space="preserve"> CDpsy. Art. 21. § 1</w:t>
      </w:r>
      <w:r w:rsidRPr="005D4211">
        <w:rPr>
          <w:rFonts w:asciiTheme="minorHAnsi" w:hAnsiTheme="minorHAnsi" w:cstheme="minorHAnsi"/>
          <w:color w:val="002060"/>
          <w:vertAlign w:val="superscript"/>
          <w:lang w:val="en-US"/>
        </w:rPr>
        <w:t>er</w:t>
      </w:r>
      <w:r w:rsidRPr="005D4211">
        <w:rPr>
          <w:rFonts w:asciiTheme="minorHAnsi" w:hAnsiTheme="minorHAnsi" w:cstheme="minorHAnsi"/>
          <w:color w:val="002060"/>
          <w:lang w:val="en-US"/>
        </w:rPr>
        <w:t xml:space="preserve"> et 2.</w:t>
      </w:r>
    </w:p>
  </w:footnote>
  <w:footnote w:id="29">
    <w:p w14:paraId="293AF63B" w14:textId="77777777" w:rsidR="00F67C71" w:rsidRPr="00CE1F13" w:rsidRDefault="00F67C71" w:rsidP="00F67C71">
      <w:pPr>
        <w:pStyle w:val="Notedebasdepage"/>
        <w:rPr>
          <w:rFonts w:asciiTheme="minorHAnsi" w:hAnsiTheme="minorHAnsi" w:cstheme="minorHAnsi"/>
          <w:color w:val="002060"/>
          <w:lang w:val="en-US"/>
        </w:rPr>
      </w:pPr>
      <w:r w:rsidRPr="00CE1F13">
        <w:rPr>
          <w:rStyle w:val="Appelnotedebasdep"/>
          <w:rFonts w:asciiTheme="minorHAnsi" w:hAnsiTheme="minorHAnsi" w:cstheme="minorHAnsi"/>
          <w:color w:val="002060"/>
        </w:rPr>
        <w:footnoteRef/>
      </w:r>
      <w:r w:rsidRPr="005D4211">
        <w:rPr>
          <w:rFonts w:asciiTheme="minorHAnsi" w:hAnsiTheme="minorHAnsi" w:cstheme="minorHAnsi"/>
          <w:color w:val="002060"/>
          <w:lang w:val="en-US"/>
        </w:rPr>
        <w:t xml:space="preserve"> CDpsy. </w:t>
      </w:r>
      <w:r w:rsidRPr="00CE1F13">
        <w:rPr>
          <w:rFonts w:asciiTheme="minorHAnsi" w:hAnsiTheme="minorHAnsi" w:cstheme="minorHAnsi"/>
          <w:color w:val="002060"/>
          <w:lang w:val="en-US"/>
        </w:rPr>
        <w:t>Art. 19</w:t>
      </w:r>
    </w:p>
  </w:footnote>
  <w:footnote w:id="30">
    <w:p w14:paraId="419B413F" w14:textId="77777777" w:rsidR="00186B40" w:rsidRPr="00024C3E" w:rsidRDefault="00186B40" w:rsidP="00186B40">
      <w:pPr>
        <w:pStyle w:val="Notedebasdepage"/>
        <w:rPr>
          <w:rFonts w:asciiTheme="minorHAnsi" w:hAnsiTheme="minorHAnsi" w:cstheme="minorHAnsi"/>
          <w:color w:val="002060"/>
          <w:lang w:val="en-US"/>
        </w:rPr>
      </w:pPr>
      <w:r w:rsidRPr="00024C3E">
        <w:rPr>
          <w:rStyle w:val="Appelnotedebasdep"/>
          <w:rFonts w:asciiTheme="minorHAnsi" w:hAnsiTheme="minorHAnsi" w:cstheme="minorHAnsi"/>
          <w:color w:val="002060"/>
        </w:rPr>
        <w:footnoteRef/>
      </w:r>
      <w:r w:rsidRPr="00024C3E">
        <w:rPr>
          <w:rFonts w:asciiTheme="minorHAnsi" w:hAnsiTheme="minorHAnsi" w:cstheme="minorHAnsi"/>
          <w:color w:val="002060"/>
          <w:lang w:val="en-US"/>
        </w:rPr>
        <w:t xml:space="preserve"> CDpsy. Art. 14.</w:t>
      </w:r>
      <w:r w:rsidRPr="00024C3E">
        <w:rPr>
          <w:rFonts w:asciiTheme="minorHAnsi" w:hAnsiTheme="minorHAnsi" w:cstheme="minorHAnsi"/>
          <w:i/>
          <w:iCs/>
          <w:color w:val="002060"/>
          <w:lang w:val="en-US"/>
        </w:rPr>
        <w:t> </w:t>
      </w:r>
    </w:p>
  </w:footnote>
  <w:footnote w:id="31">
    <w:p w14:paraId="17092144" w14:textId="77777777" w:rsidR="00E25BBB" w:rsidRPr="00CE1F13" w:rsidRDefault="00E25BBB" w:rsidP="00E25BBB">
      <w:pPr>
        <w:pStyle w:val="Notedebasdepage"/>
        <w:rPr>
          <w:rFonts w:asciiTheme="minorHAnsi" w:hAnsiTheme="minorHAnsi" w:cstheme="minorHAnsi"/>
          <w:color w:val="002060"/>
          <w:lang w:val="en-US"/>
        </w:rPr>
      </w:pPr>
      <w:r w:rsidRPr="00CE1F13">
        <w:rPr>
          <w:rStyle w:val="Appelnotedebasdep"/>
          <w:rFonts w:asciiTheme="minorHAnsi" w:hAnsiTheme="minorHAnsi" w:cstheme="minorHAnsi"/>
          <w:color w:val="002060"/>
        </w:rPr>
        <w:footnoteRef/>
      </w:r>
      <w:r w:rsidRPr="00CE1F13">
        <w:rPr>
          <w:rFonts w:asciiTheme="minorHAnsi" w:hAnsiTheme="minorHAnsi" w:cstheme="minorHAnsi"/>
          <w:color w:val="002060"/>
          <w:lang w:val="en-US"/>
        </w:rPr>
        <w:t xml:space="preserve"> CDpsy. Art. 28.</w:t>
      </w:r>
    </w:p>
  </w:footnote>
  <w:footnote w:id="32">
    <w:p w14:paraId="544DF230" w14:textId="77777777" w:rsidR="00E25BBB" w:rsidRPr="00CE1F13" w:rsidRDefault="00E25BBB" w:rsidP="00E25BBB">
      <w:pPr>
        <w:pStyle w:val="Notedebasdepage"/>
        <w:rPr>
          <w:rFonts w:asciiTheme="minorHAnsi" w:hAnsiTheme="minorHAnsi" w:cstheme="minorHAnsi"/>
          <w:color w:val="002060"/>
          <w:lang w:val="en-US"/>
        </w:rPr>
      </w:pPr>
      <w:r w:rsidRPr="00CE1F13">
        <w:rPr>
          <w:rStyle w:val="Appelnotedebasdep"/>
          <w:rFonts w:asciiTheme="minorHAnsi" w:hAnsiTheme="minorHAnsi" w:cstheme="minorHAnsi"/>
          <w:color w:val="002060"/>
        </w:rPr>
        <w:footnoteRef/>
      </w:r>
      <w:r w:rsidRPr="00CE1F13">
        <w:rPr>
          <w:rFonts w:asciiTheme="minorHAnsi" w:hAnsiTheme="minorHAnsi" w:cstheme="minorHAnsi"/>
          <w:color w:val="002060"/>
          <w:lang w:val="en-US"/>
        </w:rPr>
        <w:t xml:space="preserve"> CDpsy. Art. 25.</w:t>
      </w:r>
    </w:p>
  </w:footnote>
  <w:footnote w:id="33">
    <w:p w14:paraId="4D50F606" w14:textId="77777777" w:rsidR="00E25BBB" w:rsidRPr="00024C3E" w:rsidRDefault="00E25BBB" w:rsidP="00E25BBB">
      <w:pPr>
        <w:pStyle w:val="Notedebasdepage"/>
        <w:rPr>
          <w:rFonts w:asciiTheme="minorHAnsi" w:hAnsiTheme="minorHAnsi" w:cstheme="minorHAnsi"/>
          <w:color w:val="002060"/>
          <w:lang w:val="en-US"/>
        </w:rPr>
      </w:pPr>
      <w:r w:rsidRPr="00024C3E">
        <w:rPr>
          <w:rStyle w:val="Appelnotedebasdep"/>
          <w:rFonts w:asciiTheme="minorHAnsi" w:hAnsiTheme="minorHAnsi" w:cstheme="minorHAnsi"/>
          <w:color w:val="002060"/>
        </w:rPr>
        <w:footnoteRef/>
      </w:r>
      <w:r w:rsidRPr="00024C3E">
        <w:rPr>
          <w:rFonts w:asciiTheme="minorHAnsi" w:hAnsiTheme="minorHAnsi" w:cstheme="minorHAnsi"/>
          <w:color w:val="002060"/>
          <w:lang w:val="en-US"/>
        </w:rPr>
        <w:t xml:space="preserve"> CDpsy. Art. 31</w:t>
      </w:r>
    </w:p>
  </w:footnote>
  <w:footnote w:id="34">
    <w:p w14:paraId="0133AF88" w14:textId="77777777" w:rsidR="00E25BBB" w:rsidRPr="00024C3E" w:rsidRDefault="00E25BBB" w:rsidP="00E25BBB">
      <w:pPr>
        <w:pStyle w:val="Notedebasdepage"/>
        <w:rPr>
          <w:rFonts w:asciiTheme="minorHAnsi" w:hAnsiTheme="minorHAnsi" w:cstheme="minorHAnsi"/>
          <w:color w:val="002060"/>
          <w:lang w:val="en-US"/>
        </w:rPr>
      </w:pPr>
      <w:r w:rsidRPr="00024C3E">
        <w:rPr>
          <w:rStyle w:val="Appelnotedebasdep"/>
          <w:rFonts w:asciiTheme="minorHAnsi" w:hAnsiTheme="minorHAnsi" w:cstheme="minorHAnsi"/>
          <w:color w:val="002060"/>
        </w:rPr>
        <w:footnoteRef/>
      </w:r>
      <w:r w:rsidRPr="00024C3E">
        <w:rPr>
          <w:rFonts w:asciiTheme="minorHAnsi" w:hAnsiTheme="minorHAnsi" w:cstheme="minorHAnsi"/>
          <w:color w:val="002060"/>
          <w:lang w:val="en-US"/>
        </w:rPr>
        <w:t xml:space="preserve"> CDpsy. Art. 35.</w:t>
      </w:r>
    </w:p>
  </w:footnote>
  <w:footnote w:id="35">
    <w:p w14:paraId="36E1A004" w14:textId="77777777" w:rsidR="00E25BBB" w:rsidRPr="00024C3E" w:rsidRDefault="00E25BBB" w:rsidP="00E25BBB">
      <w:pPr>
        <w:pStyle w:val="Notedebasdepage"/>
        <w:rPr>
          <w:rFonts w:asciiTheme="minorHAnsi" w:hAnsiTheme="minorHAnsi" w:cstheme="minorHAnsi"/>
          <w:color w:val="002060"/>
          <w:lang w:val="en-US"/>
        </w:rPr>
      </w:pPr>
      <w:r w:rsidRPr="00024C3E">
        <w:rPr>
          <w:rStyle w:val="Appelnotedebasdep"/>
          <w:rFonts w:asciiTheme="minorHAnsi" w:hAnsiTheme="minorHAnsi" w:cstheme="minorHAnsi"/>
          <w:color w:val="002060"/>
        </w:rPr>
        <w:footnoteRef/>
      </w:r>
      <w:r w:rsidRPr="00024C3E">
        <w:rPr>
          <w:rFonts w:asciiTheme="minorHAnsi" w:hAnsiTheme="minorHAnsi" w:cstheme="minorHAnsi"/>
          <w:color w:val="002060"/>
          <w:lang w:val="en-US"/>
        </w:rPr>
        <w:t xml:space="preserve"> CDpsy. Art. 38</w:t>
      </w:r>
    </w:p>
  </w:footnote>
  <w:footnote w:id="36">
    <w:p w14:paraId="0381E846" w14:textId="77777777" w:rsidR="00F87D18" w:rsidRPr="00024C3E" w:rsidRDefault="00F87D18" w:rsidP="00F87D18">
      <w:pPr>
        <w:pStyle w:val="Notedebasdepage"/>
        <w:rPr>
          <w:rFonts w:asciiTheme="minorHAnsi" w:hAnsiTheme="minorHAnsi" w:cstheme="minorHAnsi"/>
          <w:color w:val="002060"/>
          <w:lang w:val="en-US"/>
        </w:rPr>
      </w:pPr>
      <w:r w:rsidRPr="00024C3E">
        <w:rPr>
          <w:rStyle w:val="Appelnotedebasdep"/>
          <w:rFonts w:asciiTheme="minorHAnsi" w:hAnsiTheme="minorHAnsi" w:cstheme="minorHAnsi"/>
          <w:color w:val="002060"/>
        </w:rPr>
        <w:footnoteRef/>
      </w:r>
      <w:r w:rsidRPr="00024C3E">
        <w:rPr>
          <w:rFonts w:asciiTheme="minorHAnsi" w:hAnsiTheme="minorHAnsi" w:cstheme="minorHAnsi"/>
          <w:color w:val="002060"/>
          <w:lang w:val="en-US"/>
        </w:rPr>
        <w:t xml:space="preserve"> CDpsy. Art 45.</w:t>
      </w:r>
    </w:p>
  </w:footnote>
  <w:footnote w:id="37">
    <w:p w14:paraId="78CB828A" w14:textId="77777777" w:rsidR="00D70478" w:rsidRPr="00024C3E" w:rsidRDefault="00D70478" w:rsidP="00D70478">
      <w:pPr>
        <w:pStyle w:val="Notedebasdepage"/>
        <w:rPr>
          <w:rFonts w:asciiTheme="minorHAnsi" w:hAnsiTheme="minorHAnsi" w:cstheme="minorHAnsi"/>
          <w:color w:val="002060"/>
          <w:lang w:val="en-US"/>
        </w:rPr>
      </w:pPr>
      <w:r w:rsidRPr="00024C3E">
        <w:rPr>
          <w:rStyle w:val="Appelnotedebasdep"/>
          <w:rFonts w:asciiTheme="minorHAnsi" w:hAnsiTheme="minorHAnsi" w:cstheme="minorHAnsi"/>
          <w:color w:val="002060"/>
        </w:rPr>
        <w:footnoteRef/>
      </w:r>
      <w:r w:rsidRPr="00024C3E">
        <w:rPr>
          <w:rFonts w:asciiTheme="minorHAnsi" w:hAnsiTheme="minorHAnsi" w:cstheme="minorHAnsi"/>
          <w:color w:val="002060"/>
          <w:lang w:val="en-US"/>
        </w:rPr>
        <w:t xml:space="preserve"> CDpsy. Art. 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4EB"/>
    <w:multiLevelType w:val="hybridMultilevel"/>
    <w:tmpl w:val="5244945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91169"/>
    <w:multiLevelType w:val="hybridMultilevel"/>
    <w:tmpl w:val="52449452"/>
    <w:lvl w:ilvl="0" w:tplc="4AC00FD2">
      <w:start w:val="1"/>
      <w:numFmt w:val="upperLetter"/>
      <w:lvlText w:val="%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41280E"/>
    <w:multiLevelType w:val="hybridMultilevel"/>
    <w:tmpl w:val="847C136E"/>
    <w:lvl w:ilvl="0" w:tplc="AAF858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8D48BC"/>
    <w:multiLevelType w:val="hybridMultilevel"/>
    <w:tmpl w:val="48542D6C"/>
    <w:lvl w:ilvl="0" w:tplc="05422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34659F"/>
    <w:multiLevelType w:val="hybridMultilevel"/>
    <w:tmpl w:val="ED1AA6B0"/>
    <w:lvl w:ilvl="0" w:tplc="7F10023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172CF8"/>
    <w:multiLevelType w:val="hybridMultilevel"/>
    <w:tmpl w:val="E0604E0E"/>
    <w:lvl w:ilvl="0" w:tplc="DEC6EF4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303566"/>
    <w:multiLevelType w:val="hybridMultilevel"/>
    <w:tmpl w:val="56AA3820"/>
    <w:lvl w:ilvl="0" w:tplc="9440C2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1A7F35"/>
    <w:multiLevelType w:val="hybridMultilevel"/>
    <w:tmpl w:val="B8F6449A"/>
    <w:lvl w:ilvl="0" w:tplc="6D7A8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21687D"/>
    <w:multiLevelType w:val="hybridMultilevel"/>
    <w:tmpl w:val="EA1860BC"/>
    <w:lvl w:ilvl="0" w:tplc="4EE290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2172926">
    <w:abstractNumId w:val="5"/>
  </w:num>
  <w:num w:numId="2" w16cid:durableId="1290286107">
    <w:abstractNumId w:val="4"/>
  </w:num>
  <w:num w:numId="3" w16cid:durableId="599340378">
    <w:abstractNumId w:val="3"/>
  </w:num>
  <w:num w:numId="4" w16cid:durableId="328027618">
    <w:abstractNumId w:val="1"/>
  </w:num>
  <w:num w:numId="5" w16cid:durableId="559363883">
    <w:abstractNumId w:val="8"/>
  </w:num>
  <w:num w:numId="6" w16cid:durableId="1412460480">
    <w:abstractNumId w:val="2"/>
  </w:num>
  <w:num w:numId="7" w16cid:durableId="126092952">
    <w:abstractNumId w:val="7"/>
  </w:num>
  <w:num w:numId="8" w16cid:durableId="1414815578">
    <w:abstractNumId w:val="6"/>
  </w:num>
  <w:num w:numId="9" w16cid:durableId="622811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EE"/>
    <w:rsid w:val="00002763"/>
    <w:rsid w:val="00003CB0"/>
    <w:rsid w:val="00004D71"/>
    <w:rsid w:val="0000528A"/>
    <w:rsid w:val="00005B36"/>
    <w:rsid w:val="00005F30"/>
    <w:rsid w:val="00007D01"/>
    <w:rsid w:val="00010CE6"/>
    <w:rsid w:val="000134BC"/>
    <w:rsid w:val="00013EE9"/>
    <w:rsid w:val="0001489F"/>
    <w:rsid w:val="0001501D"/>
    <w:rsid w:val="00020CCC"/>
    <w:rsid w:val="00024C3E"/>
    <w:rsid w:val="00034F13"/>
    <w:rsid w:val="00035DFE"/>
    <w:rsid w:val="00043A33"/>
    <w:rsid w:val="00044712"/>
    <w:rsid w:val="00053F37"/>
    <w:rsid w:val="0005735B"/>
    <w:rsid w:val="00096152"/>
    <w:rsid w:val="000A30AA"/>
    <w:rsid w:val="000A42E8"/>
    <w:rsid w:val="000A48B4"/>
    <w:rsid w:val="000A5710"/>
    <w:rsid w:val="000B6ABE"/>
    <w:rsid w:val="000B7947"/>
    <w:rsid w:val="000D0470"/>
    <w:rsid w:val="000D7320"/>
    <w:rsid w:val="000E62EB"/>
    <w:rsid w:val="000F22F8"/>
    <w:rsid w:val="000F4BBF"/>
    <w:rsid w:val="0010108F"/>
    <w:rsid w:val="00102B13"/>
    <w:rsid w:val="001061E5"/>
    <w:rsid w:val="001145FB"/>
    <w:rsid w:val="00114E05"/>
    <w:rsid w:val="00117E85"/>
    <w:rsid w:val="001203D9"/>
    <w:rsid w:val="00125129"/>
    <w:rsid w:val="001309BC"/>
    <w:rsid w:val="00135A1C"/>
    <w:rsid w:val="00136E3C"/>
    <w:rsid w:val="00142D77"/>
    <w:rsid w:val="00145C3B"/>
    <w:rsid w:val="0015247C"/>
    <w:rsid w:val="00155F00"/>
    <w:rsid w:val="00166F72"/>
    <w:rsid w:val="001703C5"/>
    <w:rsid w:val="00171DCF"/>
    <w:rsid w:val="00176393"/>
    <w:rsid w:val="0017646F"/>
    <w:rsid w:val="00176CAA"/>
    <w:rsid w:val="00181223"/>
    <w:rsid w:val="001834AB"/>
    <w:rsid w:val="00184425"/>
    <w:rsid w:val="001851F8"/>
    <w:rsid w:val="00186B40"/>
    <w:rsid w:val="00193529"/>
    <w:rsid w:val="00196407"/>
    <w:rsid w:val="001A5960"/>
    <w:rsid w:val="001C1EAB"/>
    <w:rsid w:val="001C20A5"/>
    <w:rsid w:val="001D40CE"/>
    <w:rsid w:val="001D5B96"/>
    <w:rsid w:val="001D7F26"/>
    <w:rsid w:val="001E3E56"/>
    <w:rsid w:val="001E7AA6"/>
    <w:rsid w:val="001F21C6"/>
    <w:rsid w:val="001F2B30"/>
    <w:rsid w:val="001F5F39"/>
    <w:rsid w:val="00204AAB"/>
    <w:rsid w:val="00214B50"/>
    <w:rsid w:val="00222368"/>
    <w:rsid w:val="00222D8D"/>
    <w:rsid w:val="00224DE6"/>
    <w:rsid w:val="00224F86"/>
    <w:rsid w:val="00225D15"/>
    <w:rsid w:val="00230F52"/>
    <w:rsid w:val="002354CC"/>
    <w:rsid w:val="00236F00"/>
    <w:rsid w:val="002432E3"/>
    <w:rsid w:val="002472A1"/>
    <w:rsid w:val="002479CC"/>
    <w:rsid w:val="00252570"/>
    <w:rsid w:val="00260F1E"/>
    <w:rsid w:val="00261A9D"/>
    <w:rsid w:val="00262E7E"/>
    <w:rsid w:val="00265A06"/>
    <w:rsid w:val="00265C40"/>
    <w:rsid w:val="00267205"/>
    <w:rsid w:val="002672B0"/>
    <w:rsid w:val="00272064"/>
    <w:rsid w:val="00276385"/>
    <w:rsid w:val="00276972"/>
    <w:rsid w:val="00280C74"/>
    <w:rsid w:val="00281D78"/>
    <w:rsid w:val="002838E7"/>
    <w:rsid w:val="00283F0A"/>
    <w:rsid w:val="00290830"/>
    <w:rsid w:val="00296A04"/>
    <w:rsid w:val="002A2FD1"/>
    <w:rsid w:val="002B111B"/>
    <w:rsid w:val="002B446D"/>
    <w:rsid w:val="002C4F91"/>
    <w:rsid w:val="002C7E04"/>
    <w:rsid w:val="002D4D9A"/>
    <w:rsid w:val="002D5170"/>
    <w:rsid w:val="002D6A8A"/>
    <w:rsid w:val="002D7D8F"/>
    <w:rsid w:val="002E3279"/>
    <w:rsid w:val="002F0887"/>
    <w:rsid w:val="002F3C88"/>
    <w:rsid w:val="002F4DA3"/>
    <w:rsid w:val="002F61B3"/>
    <w:rsid w:val="002F734A"/>
    <w:rsid w:val="003128EE"/>
    <w:rsid w:val="00320181"/>
    <w:rsid w:val="00321F02"/>
    <w:rsid w:val="003377F5"/>
    <w:rsid w:val="003401FA"/>
    <w:rsid w:val="00340F23"/>
    <w:rsid w:val="003515EF"/>
    <w:rsid w:val="00354C34"/>
    <w:rsid w:val="00355130"/>
    <w:rsid w:val="00357EA6"/>
    <w:rsid w:val="0036236B"/>
    <w:rsid w:val="00370687"/>
    <w:rsid w:val="00374BFD"/>
    <w:rsid w:val="003834FF"/>
    <w:rsid w:val="0039408F"/>
    <w:rsid w:val="00396662"/>
    <w:rsid w:val="00397F51"/>
    <w:rsid w:val="003A2E1D"/>
    <w:rsid w:val="003A4C1F"/>
    <w:rsid w:val="003B36E6"/>
    <w:rsid w:val="003B5A85"/>
    <w:rsid w:val="003B77C4"/>
    <w:rsid w:val="003C60E5"/>
    <w:rsid w:val="003C6C3F"/>
    <w:rsid w:val="003D0740"/>
    <w:rsid w:val="003D321B"/>
    <w:rsid w:val="003D32C4"/>
    <w:rsid w:val="003D4FFA"/>
    <w:rsid w:val="003E1140"/>
    <w:rsid w:val="004029B5"/>
    <w:rsid w:val="0041136F"/>
    <w:rsid w:val="004127EF"/>
    <w:rsid w:val="00412E19"/>
    <w:rsid w:val="00422B04"/>
    <w:rsid w:val="00427A49"/>
    <w:rsid w:val="00434FDF"/>
    <w:rsid w:val="00445CD7"/>
    <w:rsid w:val="00447211"/>
    <w:rsid w:val="004557AA"/>
    <w:rsid w:val="00455B81"/>
    <w:rsid w:val="004565DB"/>
    <w:rsid w:val="00457B75"/>
    <w:rsid w:val="00462959"/>
    <w:rsid w:val="00494541"/>
    <w:rsid w:val="004A16A6"/>
    <w:rsid w:val="004A62BA"/>
    <w:rsid w:val="004B0DFC"/>
    <w:rsid w:val="004C0A57"/>
    <w:rsid w:val="004C1BCD"/>
    <w:rsid w:val="004C3335"/>
    <w:rsid w:val="004C751E"/>
    <w:rsid w:val="004C7D97"/>
    <w:rsid w:val="004D1671"/>
    <w:rsid w:val="004D48D9"/>
    <w:rsid w:val="004D4963"/>
    <w:rsid w:val="004D5CA9"/>
    <w:rsid w:val="004D615B"/>
    <w:rsid w:val="004D6694"/>
    <w:rsid w:val="004E1DA0"/>
    <w:rsid w:val="004E3E60"/>
    <w:rsid w:val="004E7C52"/>
    <w:rsid w:val="004F10BD"/>
    <w:rsid w:val="004F50ED"/>
    <w:rsid w:val="00506119"/>
    <w:rsid w:val="00513F11"/>
    <w:rsid w:val="00522FA2"/>
    <w:rsid w:val="00534CC3"/>
    <w:rsid w:val="00535C3E"/>
    <w:rsid w:val="00536BE2"/>
    <w:rsid w:val="00541B6C"/>
    <w:rsid w:val="0054392D"/>
    <w:rsid w:val="005441E1"/>
    <w:rsid w:val="00545069"/>
    <w:rsid w:val="00547AC3"/>
    <w:rsid w:val="00557238"/>
    <w:rsid w:val="00570F10"/>
    <w:rsid w:val="00575375"/>
    <w:rsid w:val="005844F5"/>
    <w:rsid w:val="005A2027"/>
    <w:rsid w:val="005A28A4"/>
    <w:rsid w:val="005A3A90"/>
    <w:rsid w:val="005A4FE7"/>
    <w:rsid w:val="005B08A1"/>
    <w:rsid w:val="005C0F33"/>
    <w:rsid w:val="005D4211"/>
    <w:rsid w:val="005D677B"/>
    <w:rsid w:val="005E1DFA"/>
    <w:rsid w:val="005E2F56"/>
    <w:rsid w:val="005E3B4A"/>
    <w:rsid w:val="005E46B7"/>
    <w:rsid w:val="005E6CEF"/>
    <w:rsid w:val="005F4CBE"/>
    <w:rsid w:val="006078CA"/>
    <w:rsid w:val="00622B9D"/>
    <w:rsid w:val="006248B4"/>
    <w:rsid w:val="0064525D"/>
    <w:rsid w:val="006568AF"/>
    <w:rsid w:val="00667FD7"/>
    <w:rsid w:val="006843A9"/>
    <w:rsid w:val="00684D95"/>
    <w:rsid w:val="00685452"/>
    <w:rsid w:val="00686539"/>
    <w:rsid w:val="006902D2"/>
    <w:rsid w:val="006A06B2"/>
    <w:rsid w:val="006B52CD"/>
    <w:rsid w:val="006C5AF2"/>
    <w:rsid w:val="006C5F6A"/>
    <w:rsid w:val="006C69B7"/>
    <w:rsid w:val="006D42E0"/>
    <w:rsid w:val="006D6957"/>
    <w:rsid w:val="006E3177"/>
    <w:rsid w:val="006E5282"/>
    <w:rsid w:val="00700360"/>
    <w:rsid w:val="00704A67"/>
    <w:rsid w:val="007069F9"/>
    <w:rsid w:val="00707E7A"/>
    <w:rsid w:val="00714C0F"/>
    <w:rsid w:val="0072665D"/>
    <w:rsid w:val="00734B4F"/>
    <w:rsid w:val="00737543"/>
    <w:rsid w:val="00741C27"/>
    <w:rsid w:val="00751B12"/>
    <w:rsid w:val="00756781"/>
    <w:rsid w:val="00760333"/>
    <w:rsid w:val="0076474F"/>
    <w:rsid w:val="0077766B"/>
    <w:rsid w:val="00797DF0"/>
    <w:rsid w:val="007A4525"/>
    <w:rsid w:val="007C02AA"/>
    <w:rsid w:val="007C1431"/>
    <w:rsid w:val="007C29D1"/>
    <w:rsid w:val="007C52B9"/>
    <w:rsid w:val="007C7FA4"/>
    <w:rsid w:val="007F1578"/>
    <w:rsid w:val="00806CAF"/>
    <w:rsid w:val="00811E07"/>
    <w:rsid w:val="008171DB"/>
    <w:rsid w:val="00820E99"/>
    <w:rsid w:val="00827A28"/>
    <w:rsid w:val="00830630"/>
    <w:rsid w:val="00833D49"/>
    <w:rsid w:val="00855CAE"/>
    <w:rsid w:val="008639F5"/>
    <w:rsid w:val="008644C6"/>
    <w:rsid w:val="0086611C"/>
    <w:rsid w:val="00870FD8"/>
    <w:rsid w:val="008713F4"/>
    <w:rsid w:val="00873E0A"/>
    <w:rsid w:val="00874507"/>
    <w:rsid w:val="00875954"/>
    <w:rsid w:val="00884CAF"/>
    <w:rsid w:val="00895626"/>
    <w:rsid w:val="008962E8"/>
    <w:rsid w:val="00896FE5"/>
    <w:rsid w:val="008A6FBB"/>
    <w:rsid w:val="008B3B31"/>
    <w:rsid w:val="008B4F77"/>
    <w:rsid w:val="008B7053"/>
    <w:rsid w:val="008D06FB"/>
    <w:rsid w:val="008D2691"/>
    <w:rsid w:val="008D3398"/>
    <w:rsid w:val="008F15DA"/>
    <w:rsid w:val="008F67BC"/>
    <w:rsid w:val="008F7FDB"/>
    <w:rsid w:val="00905E00"/>
    <w:rsid w:val="009109D5"/>
    <w:rsid w:val="009124A1"/>
    <w:rsid w:val="00913D04"/>
    <w:rsid w:val="00923130"/>
    <w:rsid w:val="00932BC3"/>
    <w:rsid w:val="00934F3D"/>
    <w:rsid w:val="009358E8"/>
    <w:rsid w:val="00937300"/>
    <w:rsid w:val="009452EE"/>
    <w:rsid w:val="009469D2"/>
    <w:rsid w:val="0095603C"/>
    <w:rsid w:val="00964CEB"/>
    <w:rsid w:val="009663BD"/>
    <w:rsid w:val="009726D2"/>
    <w:rsid w:val="00980540"/>
    <w:rsid w:val="00985304"/>
    <w:rsid w:val="00985415"/>
    <w:rsid w:val="00991CE3"/>
    <w:rsid w:val="0099514E"/>
    <w:rsid w:val="009A3003"/>
    <w:rsid w:val="009A359F"/>
    <w:rsid w:val="009A7252"/>
    <w:rsid w:val="009B1181"/>
    <w:rsid w:val="009B4B68"/>
    <w:rsid w:val="009B5E08"/>
    <w:rsid w:val="009C0ABD"/>
    <w:rsid w:val="009C0B2B"/>
    <w:rsid w:val="009C24FA"/>
    <w:rsid w:val="009C36CE"/>
    <w:rsid w:val="009D0ACA"/>
    <w:rsid w:val="009D3898"/>
    <w:rsid w:val="009D43D5"/>
    <w:rsid w:val="009E1DFF"/>
    <w:rsid w:val="009E39C4"/>
    <w:rsid w:val="009F41A8"/>
    <w:rsid w:val="009F51C2"/>
    <w:rsid w:val="00A00F15"/>
    <w:rsid w:val="00A059BC"/>
    <w:rsid w:val="00A17027"/>
    <w:rsid w:val="00A209BD"/>
    <w:rsid w:val="00A25D8F"/>
    <w:rsid w:val="00A340BE"/>
    <w:rsid w:val="00A54860"/>
    <w:rsid w:val="00A57D42"/>
    <w:rsid w:val="00A76865"/>
    <w:rsid w:val="00A76AD8"/>
    <w:rsid w:val="00A838F3"/>
    <w:rsid w:val="00A84F4E"/>
    <w:rsid w:val="00A876D2"/>
    <w:rsid w:val="00A92BAE"/>
    <w:rsid w:val="00A94683"/>
    <w:rsid w:val="00AB15FD"/>
    <w:rsid w:val="00AC7D9D"/>
    <w:rsid w:val="00AD2F17"/>
    <w:rsid w:val="00AD74A5"/>
    <w:rsid w:val="00AE03F5"/>
    <w:rsid w:val="00AE1310"/>
    <w:rsid w:val="00AE39B6"/>
    <w:rsid w:val="00AF049D"/>
    <w:rsid w:val="00B02F07"/>
    <w:rsid w:val="00B106BF"/>
    <w:rsid w:val="00B10EA9"/>
    <w:rsid w:val="00B15488"/>
    <w:rsid w:val="00B25025"/>
    <w:rsid w:val="00B31055"/>
    <w:rsid w:val="00B32040"/>
    <w:rsid w:val="00B35FD4"/>
    <w:rsid w:val="00B413F6"/>
    <w:rsid w:val="00B43567"/>
    <w:rsid w:val="00B453B7"/>
    <w:rsid w:val="00B51974"/>
    <w:rsid w:val="00B52AAE"/>
    <w:rsid w:val="00B61506"/>
    <w:rsid w:val="00B76409"/>
    <w:rsid w:val="00B855B4"/>
    <w:rsid w:val="00B9274E"/>
    <w:rsid w:val="00B96786"/>
    <w:rsid w:val="00BA5BBD"/>
    <w:rsid w:val="00BB0085"/>
    <w:rsid w:val="00BB0B31"/>
    <w:rsid w:val="00BC588F"/>
    <w:rsid w:val="00BD1AE1"/>
    <w:rsid w:val="00BD37ED"/>
    <w:rsid w:val="00BE0CE5"/>
    <w:rsid w:val="00BE0E53"/>
    <w:rsid w:val="00BE376A"/>
    <w:rsid w:val="00BF1622"/>
    <w:rsid w:val="00BF36EB"/>
    <w:rsid w:val="00BF7F09"/>
    <w:rsid w:val="00C05507"/>
    <w:rsid w:val="00C10BD3"/>
    <w:rsid w:val="00C1307E"/>
    <w:rsid w:val="00C16608"/>
    <w:rsid w:val="00C20EA6"/>
    <w:rsid w:val="00C26FC0"/>
    <w:rsid w:val="00C30A74"/>
    <w:rsid w:val="00C320C8"/>
    <w:rsid w:val="00C404E1"/>
    <w:rsid w:val="00C45C0C"/>
    <w:rsid w:val="00C50D3F"/>
    <w:rsid w:val="00C534AE"/>
    <w:rsid w:val="00C5633D"/>
    <w:rsid w:val="00C65316"/>
    <w:rsid w:val="00C709C8"/>
    <w:rsid w:val="00C80331"/>
    <w:rsid w:val="00C80FAC"/>
    <w:rsid w:val="00C82FB6"/>
    <w:rsid w:val="00C830C6"/>
    <w:rsid w:val="00C843A0"/>
    <w:rsid w:val="00CA4E5F"/>
    <w:rsid w:val="00CA6548"/>
    <w:rsid w:val="00CA67AF"/>
    <w:rsid w:val="00CB2F65"/>
    <w:rsid w:val="00CB4021"/>
    <w:rsid w:val="00CB47C0"/>
    <w:rsid w:val="00CB6233"/>
    <w:rsid w:val="00CD0D19"/>
    <w:rsid w:val="00CE1F13"/>
    <w:rsid w:val="00CE3B8E"/>
    <w:rsid w:val="00CE7352"/>
    <w:rsid w:val="00CF0EF1"/>
    <w:rsid w:val="00D015AC"/>
    <w:rsid w:val="00D02126"/>
    <w:rsid w:val="00D06B0F"/>
    <w:rsid w:val="00D33F28"/>
    <w:rsid w:val="00D44A94"/>
    <w:rsid w:val="00D5587B"/>
    <w:rsid w:val="00D574EF"/>
    <w:rsid w:val="00D70478"/>
    <w:rsid w:val="00D70EAB"/>
    <w:rsid w:val="00D806E8"/>
    <w:rsid w:val="00D81E22"/>
    <w:rsid w:val="00D82533"/>
    <w:rsid w:val="00D83274"/>
    <w:rsid w:val="00D83EDC"/>
    <w:rsid w:val="00D85DEF"/>
    <w:rsid w:val="00D87734"/>
    <w:rsid w:val="00D903DB"/>
    <w:rsid w:val="00D90999"/>
    <w:rsid w:val="00DA031F"/>
    <w:rsid w:val="00DA4B13"/>
    <w:rsid w:val="00DA59E7"/>
    <w:rsid w:val="00DB137B"/>
    <w:rsid w:val="00DB143A"/>
    <w:rsid w:val="00DB169C"/>
    <w:rsid w:val="00DB43C8"/>
    <w:rsid w:val="00DB4EFD"/>
    <w:rsid w:val="00DC3854"/>
    <w:rsid w:val="00DC63D6"/>
    <w:rsid w:val="00DC66B3"/>
    <w:rsid w:val="00DD34E2"/>
    <w:rsid w:val="00DD3553"/>
    <w:rsid w:val="00DD6D9E"/>
    <w:rsid w:val="00DE15D7"/>
    <w:rsid w:val="00DE7EDC"/>
    <w:rsid w:val="00DF2A80"/>
    <w:rsid w:val="00DF7569"/>
    <w:rsid w:val="00E032D5"/>
    <w:rsid w:val="00E25BBB"/>
    <w:rsid w:val="00E42163"/>
    <w:rsid w:val="00E42AFF"/>
    <w:rsid w:val="00E45409"/>
    <w:rsid w:val="00E57388"/>
    <w:rsid w:val="00E60EB3"/>
    <w:rsid w:val="00E61080"/>
    <w:rsid w:val="00E64800"/>
    <w:rsid w:val="00E66BD3"/>
    <w:rsid w:val="00E73C5B"/>
    <w:rsid w:val="00E73E2D"/>
    <w:rsid w:val="00E848FE"/>
    <w:rsid w:val="00E908ED"/>
    <w:rsid w:val="00E9098A"/>
    <w:rsid w:val="00E943E5"/>
    <w:rsid w:val="00E94E90"/>
    <w:rsid w:val="00EB05C4"/>
    <w:rsid w:val="00EB52B4"/>
    <w:rsid w:val="00EB722C"/>
    <w:rsid w:val="00EB7C2A"/>
    <w:rsid w:val="00ED1939"/>
    <w:rsid w:val="00ED202E"/>
    <w:rsid w:val="00ED2A34"/>
    <w:rsid w:val="00ED4BD4"/>
    <w:rsid w:val="00EE0CDE"/>
    <w:rsid w:val="00F03A9C"/>
    <w:rsid w:val="00F04D2A"/>
    <w:rsid w:val="00F1088B"/>
    <w:rsid w:val="00F10A22"/>
    <w:rsid w:val="00F210FE"/>
    <w:rsid w:val="00F44AB8"/>
    <w:rsid w:val="00F452A5"/>
    <w:rsid w:val="00F551E4"/>
    <w:rsid w:val="00F60716"/>
    <w:rsid w:val="00F65A7D"/>
    <w:rsid w:val="00F66909"/>
    <w:rsid w:val="00F67290"/>
    <w:rsid w:val="00F67C71"/>
    <w:rsid w:val="00F70E9B"/>
    <w:rsid w:val="00F738EF"/>
    <w:rsid w:val="00F86169"/>
    <w:rsid w:val="00F87A15"/>
    <w:rsid w:val="00F87D18"/>
    <w:rsid w:val="00FA1915"/>
    <w:rsid w:val="00FA1F93"/>
    <w:rsid w:val="00FB73CB"/>
    <w:rsid w:val="00FC539C"/>
    <w:rsid w:val="00FC7F36"/>
    <w:rsid w:val="00FD282C"/>
    <w:rsid w:val="00FD51AA"/>
    <w:rsid w:val="00FE2FF1"/>
    <w:rsid w:val="00FE32BE"/>
    <w:rsid w:val="00FE36E1"/>
    <w:rsid w:val="00FF54A6"/>
    <w:rsid w:val="00FF7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8A2C"/>
  <w15:chartTrackingRefBased/>
  <w15:docId w15:val="{E8F190BC-EB66-C847-866D-097BF4FD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52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452EE"/>
    <w:rPr>
      <w:sz w:val="20"/>
      <w:szCs w:val="20"/>
    </w:rPr>
  </w:style>
  <w:style w:type="character" w:customStyle="1" w:styleId="NotedebasdepageCar">
    <w:name w:val="Note de bas de page Car"/>
    <w:basedOn w:val="Policepardfaut"/>
    <w:link w:val="Notedebasdepage"/>
    <w:uiPriority w:val="99"/>
    <w:rsid w:val="009452EE"/>
    <w:rPr>
      <w:sz w:val="20"/>
      <w:szCs w:val="20"/>
    </w:rPr>
  </w:style>
  <w:style w:type="character" w:styleId="Appelnotedebasdep">
    <w:name w:val="footnote reference"/>
    <w:basedOn w:val="Policepardfaut"/>
    <w:uiPriority w:val="99"/>
    <w:unhideWhenUsed/>
    <w:rsid w:val="009452EE"/>
    <w:rPr>
      <w:vertAlign w:val="superscript"/>
    </w:rPr>
  </w:style>
  <w:style w:type="paragraph" w:styleId="Paragraphedeliste">
    <w:name w:val="List Paragraph"/>
    <w:basedOn w:val="Normal"/>
    <w:uiPriority w:val="34"/>
    <w:qFormat/>
    <w:rsid w:val="009452EE"/>
    <w:pPr>
      <w:ind w:left="720"/>
      <w:contextualSpacing/>
    </w:pPr>
  </w:style>
  <w:style w:type="character" w:styleId="Lienhypertexte">
    <w:name w:val="Hyperlink"/>
    <w:basedOn w:val="Policepardfaut"/>
    <w:uiPriority w:val="99"/>
    <w:unhideWhenUsed/>
    <w:rsid w:val="00A059BC"/>
    <w:rPr>
      <w:color w:val="0563C1" w:themeColor="hyperlink"/>
      <w:u w:val="single"/>
    </w:rPr>
  </w:style>
  <w:style w:type="character" w:styleId="Mentionnonrsolue">
    <w:name w:val="Unresolved Mention"/>
    <w:basedOn w:val="Policepardfaut"/>
    <w:uiPriority w:val="99"/>
    <w:rsid w:val="00A059BC"/>
    <w:rPr>
      <w:color w:val="605E5C"/>
      <w:shd w:val="clear" w:color="auto" w:fill="E1DFDD"/>
    </w:rPr>
  </w:style>
  <w:style w:type="paragraph" w:styleId="NormalWeb">
    <w:name w:val="Normal (Web)"/>
    <w:basedOn w:val="Normal"/>
    <w:uiPriority w:val="99"/>
    <w:unhideWhenUsed/>
    <w:rsid w:val="00737543"/>
    <w:pPr>
      <w:spacing w:before="100" w:beforeAutospacing="1" w:after="100" w:afterAutospacing="1"/>
    </w:pPr>
    <w:rPr>
      <w:rFonts w:ascii="Times New Roman" w:eastAsia="Times New Roman" w:hAnsi="Times New Roman" w:cs="Times New Roman"/>
      <w:lang w:val="fr-BE" w:eastAsia="fr-FR"/>
    </w:rPr>
  </w:style>
  <w:style w:type="paragraph" w:styleId="Notedefin">
    <w:name w:val="endnote text"/>
    <w:basedOn w:val="Normal"/>
    <w:link w:val="NotedefinCar"/>
    <w:uiPriority w:val="99"/>
    <w:semiHidden/>
    <w:unhideWhenUsed/>
    <w:rsid w:val="00737543"/>
    <w:rPr>
      <w:sz w:val="20"/>
      <w:szCs w:val="20"/>
    </w:rPr>
  </w:style>
  <w:style w:type="character" w:customStyle="1" w:styleId="NotedefinCar">
    <w:name w:val="Note de fin Car"/>
    <w:basedOn w:val="Policepardfaut"/>
    <w:link w:val="Notedefin"/>
    <w:uiPriority w:val="99"/>
    <w:semiHidden/>
    <w:rsid w:val="00737543"/>
    <w:rPr>
      <w:sz w:val="20"/>
      <w:szCs w:val="20"/>
    </w:rPr>
  </w:style>
  <w:style w:type="character" w:styleId="Appeldenotedefin">
    <w:name w:val="endnote reference"/>
    <w:basedOn w:val="Policepardfaut"/>
    <w:uiPriority w:val="99"/>
    <w:semiHidden/>
    <w:unhideWhenUsed/>
    <w:rsid w:val="00737543"/>
    <w:rPr>
      <w:vertAlign w:val="superscript"/>
    </w:rPr>
  </w:style>
  <w:style w:type="paragraph" w:styleId="Pieddepage">
    <w:name w:val="footer"/>
    <w:basedOn w:val="Normal"/>
    <w:link w:val="PieddepageCar"/>
    <w:uiPriority w:val="99"/>
    <w:unhideWhenUsed/>
    <w:rsid w:val="00276385"/>
    <w:pPr>
      <w:tabs>
        <w:tab w:val="center" w:pos="4536"/>
        <w:tab w:val="right" w:pos="9072"/>
      </w:tabs>
    </w:pPr>
  </w:style>
  <w:style w:type="character" w:customStyle="1" w:styleId="PieddepageCar">
    <w:name w:val="Pied de page Car"/>
    <w:basedOn w:val="Policepardfaut"/>
    <w:link w:val="Pieddepage"/>
    <w:uiPriority w:val="99"/>
    <w:rsid w:val="00276385"/>
  </w:style>
  <w:style w:type="character" w:styleId="Numrodepage">
    <w:name w:val="page number"/>
    <w:basedOn w:val="Policepardfaut"/>
    <w:uiPriority w:val="99"/>
    <w:semiHidden/>
    <w:unhideWhenUsed/>
    <w:rsid w:val="00276385"/>
  </w:style>
  <w:style w:type="paragraph" w:styleId="En-tte">
    <w:name w:val="header"/>
    <w:basedOn w:val="Normal"/>
    <w:link w:val="En-tteCar"/>
    <w:uiPriority w:val="99"/>
    <w:unhideWhenUsed/>
    <w:rsid w:val="00704A67"/>
    <w:pPr>
      <w:tabs>
        <w:tab w:val="center" w:pos="4536"/>
        <w:tab w:val="right" w:pos="9072"/>
      </w:tabs>
    </w:pPr>
  </w:style>
  <w:style w:type="character" w:customStyle="1" w:styleId="En-tteCar">
    <w:name w:val="En-tête Car"/>
    <w:basedOn w:val="Policepardfaut"/>
    <w:link w:val="En-tte"/>
    <w:uiPriority w:val="99"/>
    <w:rsid w:val="00704A67"/>
  </w:style>
  <w:style w:type="character" w:styleId="Marquedecommentaire">
    <w:name w:val="annotation reference"/>
    <w:basedOn w:val="Policepardfaut"/>
    <w:uiPriority w:val="99"/>
    <w:semiHidden/>
    <w:unhideWhenUsed/>
    <w:rsid w:val="00494541"/>
    <w:rPr>
      <w:sz w:val="16"/>
      <w:szCs w:val="16"/>
    </w:rPr>
  </w:style>
  <w:style w:type="paragraph" w:styleId="Commentaire">
    <w:name w:val="annotation text"/>
    <w:basedOn w:val="Normal"/>
    <w:link w:val="CommentaireCar"/>
    <w:uiPriority w:val="99"/>
    <w:unhideWhenUsed/>
    <w:rsid w:val="00494541"/>
    <w:rPr>
      <w:sz w:val="20"/>
      <w:szCs w:val="20"/>
    </w:rPr>
  </w:style>
  <w:style w:type="character" w:customStyle="1" w:styleId="CommentaireCar">
    <w:name w:val="Commentaire Car"/>
    <w:basedOn w:val="Policepardfaut"/>
    <w:link w:val="Commentaire"/>
    <w:uiPriority w:val="99"/>
    <w:rsid w:val="00494541"/>
    <w:rPr>
      <w:sz w:val="20"/>
      <w:szCs w:val="20"/>
    </w:rPr>
  </w:style>
  <w:style w:type="paragraph" w:styleId="Objetducommentaire">
    <w:name w:val="annotation subject"/>
    <w:basedOn w:val="Commentaire"/>
    <w:next w:val="Commentaire"/>
    <w:link w:val="ObjetducommentaireCar"/>
    <w:uiPriority w:val="99"/>
    <w:semiHidden/>
    <w:unhideWhenUsed/>
    <w:rsid w:val="00494541"/>
    <w:rPr>
      <w:b/>
      <w:bCs/>
    </w:rPr>
  </w:style>
  <w:style w:type="character" w:customStyle="1" w:styleId="ObjetducommentaireCar">
    <w:name w:val="Objet du commentaire Car"/>
    <w:basedOn w:val="CommentaireCar"/>
    <w:link w:val="Objetducommentaire"/>
    <w:uiPriority w:val="99"/>
    <w:semiHidden/>
    <w:rsid w:val="00494541"/>
    <w:rPr>
      <w:b/>
      <w:bCs/>
      <w:sz w:val="20"/>
      <w:szCs w:val="20"/>
    </w:rPr>
  </w:style>
  <w:style w:type="paragraph" w:styleId="Sansinterligne">
    <w:name w:val="No Spacing"/>
    <w:uiPriority w:val="1"/>
    <w:qFormat/>
    <w:rsid w:val="00F1088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8035">
      <w:bodyDiv w:val="1"/>
      <w:marLeft w:val="0"/>
      <w:marRight w:val="0"/>
      <w:marTop w:val="0"/>
      <w:marBottom w:val="0"/>
      <w:divBdr>
        <w:top w:val="none" w:sz="0" w:space="0" w:color="auto"/>
        <w:left w:val="none" w:sz="0" w:space="0" w:color="auto"/>
        <w:bottom w:val="none" w:sz="0" w:space="0" w:color="auto"/>
        <w:right w:val="none" w:sz="0" w:space="0" w:color="auto"/>
      </w:divBdr>
    </w:div>
    <w:div w:id="306008173">
      <w:bodyDiv w:val="1"/>
      <w:marLeft w:val="0"/>
      <w:marRight w:val="0"/>
      <w:marTop w:val="0"/>
      <w:marBottom w:val="0"/>
      <w:divBdr>
        <w:top w:val="none" w:sz="0" w:space="0" w:color="auto"/>
        <w:left w:val="none" w:sz="0" w:space="0" w:color="auto"/>
        <w:bottom w:val="none" w:sz="0" w:space="0" w:color="auto"/>
        <w:right w:val="none" w:sz="0" w:space="0" w:color="auto"/>
      </w:divBdr>
      <w:divsChild>
        <w:div w:id="1889220920">
          <w:marLeft w:val="0"/>
          <w:marRight w:val="0"/>
          <w:marTop w:val="0"/>
          <w:marBottom w:val="0"/>
          <w:divBdr>
            <w:top w:val="none" w:sz="0" w:space="0" w:color="auto"/>
            <w:left w:val="none" w:sz="0" w:space="0" w:color="auto"/>
            <w:bottom w:val="none" w:sz="0" w:space="0" w:color="auto"/>
            <w:right w:val="none" w:sz="0" w:space="0" w:color="auto"/>
          </w:divBdr>
          <w:divsChild>
            <w:div w:id="2090342434">
              <w:marLeft w:val="0"/>
              <w:marRight w:val="0"/>
              <w:marTop w:val="0"/>
              <w:marBottom w:val="0"/>
              <w:divBdr>
                <w:top w:val="none" w:sz="0" w:space="0" w:color="auto"/>
                <w:left w:val="none" w:sz="0" w:space="0" w:color="auto"/>
                <w:bottom w:val="none" w:sz="0" w:space="0" w:color="auto"/>
                <w:right w:val="none" w:sz="0" w:space="0" w:color="auto"/>
              </w:divBdr>
              <w:divsChild>
                <w:div w:id="721253954">
                  <w:marLeft w:val="0"/>
                  <w:marRight w:val="0"/>
                  <w:marTop w:val="0"/>
                  <w:marBottom w:val="0"/>
                  <w:divBdr>
                    <w:top w:val="none" w:sz="0" w:space="0" w:color="auto"/>
                    <w:left w:val="none" w:sz="0" w:space="0" w:color="auto"/>
                    <w:bottom w:val="none" w:sz="0" w:space="0" w:color="auto"/>
                    <w:right w:val="none" w:sz="0" w:space="0" w:color="auto"/>
                  </w:divBdr>
                </w:div>
              </w:divsChild>
            </w:div>
            <w:div w:id="422729163">
              <w:marLeft w:val="0"/>
              <w:marRight w:val="0"/>
              <w:marTop w:val="0"/>
              <w:marBottom w:val="0"/>
              <w:divBdr>
                <w:top w:val="none" w:sz="0" w:space="0" w:color="auto"/>
                <w:left w:val="none" w:sz="0" w:space="0" w:color="auto"/>
                <w:bottom w:val="none" w:sz="0" w:space="0" w:color="auto"/>
                <w:right w:val="none" w:sz="0" w:space="0" w:color="auto"/>
              </w:divBdr>
              <w:divsChild>
                <w:div w:id="16964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4229">
          <w:marLeft w:val="0"/>
          <w:marRight w:val="0"/>
          <w:marTop w:val="0"/>
          <w:marBottom w:val="0"/>
          <w:divBdr>
            <w:top w:val="none" w:sz="0" w:space="0" w:color="auto"/>
            <w:left w:val="none" w:sz="0" w:space="0" w:color="auto"/>
            <w:bottom w:val="none" w:sz="0" w:space="0" w:color="auto"/>
            <w:right w:val="none" w:sz="0" w:space="0" w:color="auto"/>
          </w:divBdr>
          <w:divsChild>
            <w:div w:id="1268541257">
              <w:marLeft w:val="0"/>
              <w:marRight w:val="0"/>
              <w:marTop w:val="0"/>
              <w:marBottom w:val="0"/>
              <w:divBdr>
                <w:top w:val="none" w:sz="0" w:space="0" w:color="auto"/>
                <w:left w:val="none" w:sz="0" w:space="0" w:color="auto"/>
                <w:bottom w:val="none" w:sz="0" w:space="0" w:color="auto"/>
                <w:right w:val="none" w:sz="0" w:space="0" w:color="auto"/>
              </w:divBdr>
              <w:divsChild>
                <w:div w:id="5398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05580">
      <w:bodyDiv w:val="1"/>
      <w:marLeft w:val="0"/>
      <w:marRight w:val="0"/>
      <w:marTop w:val="0"/>
      <w:marBottom w:val="0"/>
      <w:divBdr>
        <w:top w:val="none" w:sz="0" w:space="0" w:color="auto"/>
        <w:left w:val="none" w:sz="0" w:space="0" w:color="auto"/>
        <w:bottom w:val="none" w:sz="0" w:space="0" w:color="auto"/>
        <w:right w:val="none" w:sz="0" w:space="0" w:color="auto"/>
      </w:divBdr>
    </w:div>
    <w:div w:id="597638983">
      <w:bodyDiv w:val="1"/>
      <w:marLeft w:val="0"/>
      <w:marRight w:val="0"/>
      <w:marTop w:val="0"/>
      <w:marBottom w:val="0"/>
      <w:divBdr>
        <w:top w:val="none" w:sz="0" w:space="0" w:color="auto"/>
        <w:left w:val="none" w:sz="0" w:space="0" w:color="auto"/>
        <w:bottom w:val="none" w:sz="0" w:space="0" w:color="auto"/>
        <w:right w:val="none" w:sz="0" w:space="0" w:color="auto"/>
      </w:divBdr>
      <w:divsChild>
        <w:div w:id="70466695">
          <w:marLeft w:val="0"/>
          <w:marRight w:val="0"/>
          <w:marTop w:val="0"/>
          <w:marBottom w:val="0"/>
          <w:divBdr>
            <w:top w:val="none" w:sz="0" w:space="0" w:color="auto"/>
            <w:left w:val="none" w:sz="0" w:space="0" w:color="auto"/>
            <w:bottom w:val="none" w:sz="0" w:space="0" w:color="auto"/>
            <w:right w:val="none" w:sz="0" w:space="0" w:color="auto"/>
          </w:divBdr>
          <w:divsChild>
            <w:div w:id="1268974485">
              <w:marLeft w:val="0"/>
              <w:marRight w:val="0"/>
              <w:marTop w:val="0"/>
              <w:marBottom w:val="0"/>
              <w:divBdr>
                <w:top w:val="none" w:sz="0" w:space="0" w:color="auto"/>
                <w:left w:val="none" w:sz="0" w:space="0" w:color="auto"/>
                <w:bottom w:val="none" w:sz="0" w:space="0" w:color="auto"/>
                <w:right w:val="none" w:sz="0" w:space="0" w:color="auto"/>
              </w:divBdr>
              <w:divsChild>
                <w:div w:id="18144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6702">
      <w:bodyDiv w:val="1"/>
      <w:marLeft w:val="0"/>
      <w:marRight w:val="0"/>
      <w:marTop w:val="0"/>
      <w:marBottom w:val="0"/>
      <w:divBdr>
        <w:top w:val="none" w:sz="0" w:space="0" w:color="auto"/>
        <w:left w:val="none" w:sz="0" w:space="0" w:color="auto"/>
        <w:bottom w:val="none" w:sz="0" w:space="0" w:color="auto"/>
        <w:right w:val="none" w:sz="0" w:space="0" w:color="auto"/>
      </w:divBdr>
      <w:divsChild>
        <w:div w:id="1405252574">
          <w:marLeft w:val="0"/>
          <w:marRight w:val="0"/>
          <w:marTop w:val="0"/>
          <w:marBottom w:val="0"/>
          <w:divBdr>
            <w:top w:val="none" w:sz="0" w:space="0" w:color="auto"/>
            <w:left w:val="none" w:sz="0" w:space="0" w:color="auto"/>
            <w:bottom w:val="none" w:sz="0" w:space="0" w:color="auto"/>
            <w:right w:val="none" w:sz="0" w:space="0" w:color="auto"/>
          </w:divBdr>
          <w:divsChild>
            <w:div w:id="2069376315">
              <w:marLeft w:val="0"/>
              <w:marRight w:val="0"/>
              <w:marTop w:val="0"/>
              <w:marBottom w:val="0"/>
              <w:divBdr>
                <w:top w:val="none" w:sz="0" w:space="0" w:color="auto"/>
                <w:left w:val="none" w:sz="0" w:space="0" w:color="auto"/>
                <w:bottom w:val="none" w:sz="0" w:space="0" w:color="auto"/>
                <w:right w:val="none" w:sz="0" w:space="0" w:color="auto"/>
              </w:divBdr>
              <w:divsChild>
                <w:div w:id="7256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7440">
      <w:bodyDiv w:val="1"/>
      <w:marLeft w:val="0"/>
      <w:marRight w:val="0"/>
      <w:marTop w:val="0"/>
      <w:marBottom w:val="0"/>
      <w:divBdr>
        <w:top w:val="none" w:sz="0" w:space="0" w:color="auto"/>
        <w:left w:val="none" w:sz="0" w:space="0" w:color="auto"/>
        <w:bottom w:val="none" w:sz="0" w:space="0" w:color="auto"/>
        <w:right w:val="none" w:sz="0" w:space="0" w:color="auto"/>
      </w:divBdr>
      <w:divsChild>
        <w:div w:id="314114192">
          <w:marLeft w:val="0"/>
          <w:marRight w:val="0"/>
          <w:marTop w:val="0"/>
          <w:marBottom w:val="0"/>
          <w:divBdr>
            <w:top w:val="none" w:sz="0" w:space="0" w:color="auto"/>
            <w:left w:val="none" w:sz="0" w:space="0" w:color="auto"/>
            <w:bottom w:val="none" w:sz="0" w:space="0" w:color="auto"/>
            <w:right w:val="none" w:sz="0" w:space="0" w:color="auto"/>
          </w:divBdr>
          <w:divsChild>
            <w:div w:id="460657022">
              <w:marLeft w:val="0"/>
              <w:marRight w:val="0"/>
              <w:marTop w:val="0"/>
              <w:marBottom w:val="0"/>
              <w:divBdr>
                <w:top w:val="none" w:sz="0" w:space="0" w:color="auto"/>
                <w:left w:val="none" w:sz="0" w:space="0" w:color="auto"/>
                <w:bottom w:val="none" w:sz="0" w:space="0" w:color="auto"/>
                <w:right w:val="none" w:sz="0" w:space="0" w:color="auto"/>
              </w:divBdr>
              <w:divsChild>
                <w:div w:id="18689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3970">
      <w:bodyDiv w:val="1"/>
      <w:marLeft w:val="0"/>
      <w:marRight w:val="0"/>
      <w:marTop w:val="0"/>
      <w:marBottom w:val="0"/>
      <w:divBdr>
        <w:top w:val="none" w:sz="0" w:space="0" w:color="auto"/>
        <w:left w:val="none" w:sz="0" w:space="0" w:color="auto"/>
        <w:bottom w:val="none" w:sz="0" w:space="0" w:color="auto"/>
        <w:right w:val="none" w:sz="0" w:space="0" w:color="auto"/>
      </w:divBdr>
      <w:divsChild>
        <w:div w:id="1847016160">
          <w:marLeft w:val="0"/>
          <w:marRight w:val="0"/>
          <w:marTop w:val="0"/>
          <w:marBottom w:val="0"/>
          <w:divBdr>
            <w:top w:val="none" w:sz="0" w:space="0" w:color="auto"/>
            <w:left w:val="none" w:sz="0" w:space="0" w:color="auto"/>
            <w:bottom w:val="none" w:sz="0" w:space="0" w:color="auto"/>
            <w:right w:val="none" w:sz="0" w:space="0" w:color="auto"/>
          </w:divBdr>
          <w:divsChild>
            <w:div w:id="332952770">
              <w:marLeft w:val="0"/>
              <w:marRight w:val="0"/>
              <w:marTop w:val="0"/>
              <w:marBottom w:val="0"/>
              <w:divBdr>
                <w:top w:val="none" w:sz="0" w:space="0" w:color="auto"/>
                <w:left w:val="none" w:sz="0" w:space="0" w:color="auto"/>
                <w:bottom w:val="none" w:sz="0" w:space="0" w:color="auto"/>
                <w:right w:val="none" w:sz="0" w:space="0" w:color="auto"/>
              </w:divBdr>
              <w:divsChild>
                <w:div w:id="1088388532">
                  <w:marLeft w:val="0"/>
                  <w:marRight w:val="0"/>
                  <w:marTop w:val="0"/>
                  <w:marBottom w:val="0"/>
                  <w:divBdr>
                    <w:top w:val="none" w:sz="0" w:space="0" w:color="auto"/>
                    <w:left w:val="none" w:sz="0" w:space="0" w:color="auto"/>
                    <w:bottom w:val="none" w:sz="0" w:space="0" w:color="auto"/>
                    <w:right w:val="none" w:sz="0" w:space="0" w:color="auto"/>
                  </w:divBdr>
                  <w:divsChild>
                    <w:div w:id="147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5657">
      <w:bodyDiv w:val="1"/>
      <w:marLeft w:val="0"/>
      <w:marRight w:val="0"/>
      <w:marTop w:val="0"/>
      <w:marBottom w:val="0"/>
      <w:divBdr>
        <w:top w:val="none" w:sz="0" w:space="0" w:color="auto"/>
        <w:left w:val="none" w:sz="0" w:space="0" w:color="auto"/>
        <w:bottom w:val="none" w:sz="0" w:space="0" w:color="auto"/>
        <w:right w:val="none" w:sz="0" w:space="0" w:color="auto"/>
      </w:divBdr>
    </w:div>
    <w:div w:id="1536625552">
      <w:bodyDiv w:val="1"/>
      <w:marLeft w:val="0"/>
      <w:marRight w:val="0"/>
      <w:marTop w:val="0"/>
      <w:marBottom w:val="0"/>
      <w:divBdr>
        <w:top w:val="none" w:sz="0" w:space="0" w:color="auto"/>
        <w:left w:val="none" w:sz="0" w:space="0" w:color="auto"/>
        <w:bottom w:val="none" w:sz="0" w:space="0" w:color="auto"/>
        <w:right w:val="none" w:sz="0" w:space="0" w:color="auto"/>
      </w:divBdr>
    </w:div>
    <w:div w:id="1656185234">
      <w:bodyDiv w:val="1"/>
      <w:marLeft w:val="0"/>
      <w:marRight w:val="0"/>
      <w:marTop w:val="0"/>
      <w:marBottom w:val="0"/>
      <w:divBdr>
        <w:top w:val="none" w:sz="0" w:space="0" w:color="auto"/>
        <w:left w:val="none" w:sz="0" w:space="0" w:color="auto"/>
        <w:bottom w:val="none" w:sz="0" w:space="0" w:color="auto"/>
        <w:right w:val="none" w:sz="0" w:space="0" w:color="auto"/>
      </w:divBdr>
      <w:divsChild>
        <w:div w:id="1737588093">
          <w:marLeft w:val="0"/>
          <w:marRight w:val="0"/>
          <w:marTop w:val="0"/>
          <w:marBottom w:val="0"/>
          <w:divBdr>
            <w:top w:val="none" w:sz="0" w:space="0" w:color="auto"/>
            <w:left w:val="none" w:sz="0" w:space="0" w:color="auto"/>
            <w:bottom w:val="none" w:sz="0" w:space="0" w:color="auto"/>
            <w:right w:val="none" w:sz="0" w:space="0" w:color="auto"/>
          </w:divBdr>
          <w:divsChild>
            <w:div w:id="126702570">
              <w:marLeft w:val="0"/>
              <w:marRight w:val="0"/>
              <w:marTop w:val="0"/>
              <w:marBottom w:val="0"/>
              <w:divBdr>
                <w:top w:val="none" w:sz="0" w:space="0" w:color="auto"/>
                <w:left w:val="none" w:sz="0" w:space="0" w:color="auto"/>
                <w:bottom w:val="none" w:sz="0" w:space="0" w:color="auto"/>
                <w:right w:val="none" w:sz="0" w:space="0" w:color="auto"/>
              </w:divBdr>
              <w:divsChild>
                <w:div w:id="1708065268">
                  <w:marLeft w:val="0"/>
                  <w:marRight w:val="0"/>
                  <w:marTop w:val="0"/>
                  <w:marBottom w:val="0"/>
                  <w:divBdr>
                    <w:top w:val="none" w:sz="0" w:space="0" w:color="auto"/>
                    <w:left w:val="none" w:sz="0" w:space="0" w:color="auto"/>
                    <w:bottom w:val="none" w:sz="0" w:space="0" w:color="auto"/>
                    <w:right w:val="none" w:sz="0" w:space="0" w:color="auto"/>
                  </w:divBdr>
                  <w:divsChild>
                    <w:div w:id="8325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06182">
      <w:bodyDiv w:val="1"/>
      <w:marLeft w:val="0"/>
      <w:marRight w:val="0"/>
      <w:marTop w:val="0"/>
      <w:marBottom w:val="0"/>
      <w:divBdr>
        <w:top w:val="none" w:sz="0" w:space="0" w:color="auto"/>
        <w:left w:val="none" w:sz="0" w:space="0" w:color="auto"/>
        <w:bottom w:val="none" w:sz="0" w:space="0" w:color="auto"/>
        <w:right w:val="none" w:sz="0" w:space="0" w:color="auto"/>
      </w:divBdr>
      <w:divsChild>
        <w:div w:id="1235823765">
          <w:marLeft w:val="0"/>
          <w:marRight w:val="0"/>
          <w:marTop w:val="0"/>
          <w:marBottom w:val="0"/>
          <w:divBdr>
            <w:top w:val="none" w:sz="0" w:space="0" w:color="auto"/>
            <w:left w:val="none" w:sz="0" w:space="0" w:color="auto"/>
            <w:bottom w:val="none" w:sz="0" w:space="0" w:color="auto"/>
            <w:right w:val="none" w:sz="0" w:space="0" w:color="auto"/>
          </w:divBdr>
          <w:divsChild>
            <w:div w:id="953096062">
              <w:marLeft w:val="0"/>
              <w:marRight w:val="0"/>
              <w:marTop w:val="0"/>
              <w:marBottom w:val="0"/>
              <w:divBdr>
                <w:top w:val="none" w:sz="0" w:space="0" w:color="auto"/>
                <w:left w:val="none" w:sz="0" w:space="0" w:color="auto"/>
                <w:bottom w:val="none" w:sz="0" w:space="0" w:color="auto"/>
                <w:right w:val="none" w:sz="0" w:space="0" w:color="auto"/>
              </w:divBdr>
              <w:divsChild>
                <w:div w:id="4809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6583">
      <w:bodyDiv w:val="1"/>
      <w:marLeft w:val="0"/>
      <w:marRight w:val="0"/>
      <w:marTop w:val="0"/>
      <w:marBottom w:val="0"/>
      <w:divBdr>
        <w:top w:val="none" w:sz="0" w:space="0" w:color="auto"/>
        <w:left w:val="none" w:sz="0" w:space="0" w:color="auto"/>
        <w:bottom w:val="none" w:sz="0" w:space="0" w:color="auto"/>
        <w:right w:val="none" w:sz="0" w:space="0" w:color="auto"/>
      </w:divBdr>
      <w:divsChild>
        <w:div w:id="445462858">
          <w:marLeft w:val="0"/>
          <w:marRight w:val="0"/>
          <w:marTop w:val="0"/>
          <w:marBottom w:val="0"/>
          <w:divBdr>
            <w:top w:val="none" w:sz="0" w:space="0" w:color="auto"/>
            <w:left w:val="none" w:sz="0" w:space="0" w:color="auto"/>
            <w:bottom w:val="none" w:sz="0" w:space="0" w:color="auto"/>
            <w:right w:val="none" w:sz="0" w:space="0" w:color="auto"/>
          </w:divBdr>
          <w:divsChild>
            <w:div w:id="1397895155">
              <w:marLeft w:val="0"/>
              <w:marRight w:val="0"/>
              <w:marTop w:val="0"/>
              <w:marBottom w:val="0"/>
              <w:divBdr>
                <w:top w:val="none" w:sz="0" w:space="0" w:color="auto"/>
                <w:left w:val="none" w:sz="0" w:space="0" w:color="auto"/>
                <w:bottom w:val="none" w:sz="0" w:space="0" w:color="auto"/>
                <w:right w:val="none" w:sz="0" w:space="0" w:color="auto"/>
              </w:divBdr>
              <w:divsChild>
                <w:div w:id="11279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5399">
      <w:bodyDiv w:val="1"/>
      <w:marLeft w:val="0"/>
      <w:marRight w:val="0"/>
      <w:marTop w:val="0"/>
      <w:marBottom w:val="0"/>
      <w:divBdr>
        <w:top w:val="none" w:sz="0" w:space="0" w:color="auto"/>
        <w:left w:val="none" w:sz="0" w:space="0" w:color="auto"/>
        <w:bottom w:val="none" w:sz="0" w:space="0" w:color="auto"/>
        <w:right w:val="none" w:sz="0" w:space="0" w:color="auto"/>
      </w:divBdr>
    </w:div>
    <w:div w:id="2114086731">
      <w:bodyDiv w:val="1"/>
      <w:marLeft w:val="0"/>
      <w:marRight w:val="0"/>
      <w:marTop w:val="0"/>
      <w:marBottom w:val="0"/>
      <w:divBdr>
        <w:top w:val="none" w:sz="0" w:space="0" w:color="auto"/>
        <w:left w:val="none" w:sz="0" w:space="0" w:color="auto"/>
        <w:bottom w:val="none" w:sz="0" w:space="0" w:color="auto"/>
        <w:right w:val="none" w:sz="0" w:space="0" w:color="auto"/>
      </w:divBdr>
    </w:div>
    <w:div w:id="2134403877">
      <w:bodyDiv w:val="1"/>
      <w:marLeft w:val="0"/>
      <w:marRight w:val="0"/>
      <w:marTop w:val="0"/>
      <w:marBottom w:val="0"/>
      <w:divBdr>
        <w:top w:val="none" w:sz="0" w:space="0" w:color="auto"/>
        <w:left w:val="none" w:sz="0" w:space="0" w:color="auto"/>
        <w:bottom w:val="none" w:sz="0" w:space="0" w:color="auto"/>
        <w:right w:val="none" w:sz="0" w:space="0" w:color="auto"/>
      </w:divBdr>
      <w:divsChild>
        <w:div w:id="503861821">
          <w:marLeft w:val="0"/>
          <w:marRight w:val="0"/>
          <w:marTop w:val="0"/>
          <w:marBottom w:val="0"/>
          <w:divBdr>
            <w:top w:val="none" w:sz="0" w:space="0" w:color="auto"/>
            <w:left w:val="none" w:sz="0" w:space="0" w:color="auto"/>
            <w:bottom w:val="none" w:sz="0" w:space="0" w:color="auto"/>
            <w:right w:val="none" w:sz="0" w:space="0" w:color="auto"/>
          </w:divBdr>
          <w:divsChild>
            <w:div w:id="1411465745">
              <w:marLeft w:val="0"/>
              <w:marRight w:val="0"/>
              <w:marTop w:val="0"/>
              <w:marBottom w:val="0"/>
              <w:divBdr>
                <w:top w:val="none" w:sz="0" w:space="0" w:color="auto"/>
                <w:left w:val="none" w:sz="0" w:space="0" w:color="auto"/>
                <w:bottom w:val="none" w:sz="0" w:space="0" w:color="auto"/>
                <w:right w:val="none" w:sz="0" w:space="0" w:color="auto"/>
              </w:divBdr>
              <w:divsChild>
                <w:div w:id="58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yapaka.be/actualite/erreur-dans-le-nouveau-code-de-deontologie-des-psychologu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C980-2CA0-DE4C-BE41-C225412F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9</Pages>
  <Words>3355</Words>
  <Characters>18455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Monnoye</dc:creator>
  <cp:keywords/>
  <dc:description/>
  <cp:lastModifiedBy>Jean Grauwels</cp:lastModifiedBy>
  <cp:revision>41</cp:revision>
  <cp:lastPrinted>2022-08-27T16:31:00Z</cp:lastPrinted>
  <dcterms:created xsi:type="dcterms:W3CDTF">2022-08-04T11:51:00Z</dcterms:created>
  <dcterms:modified xsi:type="dcterms:W3CDTF">2022-08-29T19:09:00Z</dcterms:modified>
</cp:coreProperties>
</file>